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C88F8" w14:textId="77777777" w:rsidR="0057622E" w:rsidRDefault="0057622E" w:rsidP="0057622E">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highlight w:val="yellow"/>
          <w:lang w:val="fr-FR"/>
        </w:rPr>
      </w:pPr>
      <w:bookmarkStart w:id="0" w:name="_GoBack"/>
      <w:bookmarkEnd w:id="0"/>
      <w:r>
        <w:rPr>
          <w:rFonts w:ascii="Arial" w:hAnsi="Arial"/>
          <w:noProof/>
          <w:spacing w:val="-3"/>
          <w:sz w:val="20"/>
          <w:lang w:val="fr-FR" w:eastAsia="fr-FR"/>
        </w:rPr>
        <w:drawing>
          <wp:inline distT="0" distB="0" distL="0" distR="0" wp14:anchorId="755C8A33" wp14:editId="755C8A34">
            <wp:extent cx="944880" cy="792480"/>
            <wp:effectExtent l="1905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l="10838" t="3618" r="17253" b="16402"/>
                    <a:stretch>
                      <a:fillRect/>
                    </a:stretch>
                  </pic:blipFill>
                  <pic:spPr bwMode="auto">
                    <a:xfrm>
                      <a:off x="0" y="0"/>
                      <a:ext cx="944880" cy="792480"/>
                    </a:xfrm>
                    <a:prstGeom prst="rect">
                      <a:avLst/>
                    </a:prstGeom>
                    <a:solidFill>
                      <a:srgbClr val="3366FF"/>
                    </a:solidFill>
                    <a:ln w="9525">
                      <a:noFill/>
                      <a:miter lim="800000"/>
                      <a:headEnd/>
                      <a:tailEnd/>
                    </a:ln>
                  </pic:spPr>
                </pic:pic>
              </a:graphicData>
            </a:graphic>
          </wp:inline>
        </w:drawing>
      </w:r>
      <w:r>
        <w:rPr>
          <w:rFonts w:ascii="Arial" w:hAnsi="Arial"/>
          <w:spacing w:val="-3"/>
          <w:sz w:val="20"/>
        </w:rPr>
        <w:tab/>
      </w:r>
      <w:r>
        <w:rPr>
          <w:rFonts w:ascii="Arial" w:hAnsi="Arial"/>
          <w:spacing w:val="-3"/>
          <w:sz w:val="20"/>
        </w:rPr>
        <w:tab/>
      </w:r>
      <w:r>
        <w:rPr>
          <w:rFonts w:ascii="Arial" w:hAnsi="Arial"/>
          <w:spacing w:val="-3"/>
          <w:sz w:val="20"/>
        </w:rPr>
        <w:tab/>
      </w:r>
      <w:r>
        <w:rPr>
          <w:noProof/>
          <w:lang w:val="fr-FR" w:eastAsia="fr-FR"/>
        </w:rPr>
        <w:drawing>
          <wp:inline distT="0" distB="0" distL="0" distR="0" wp14:anchorId="755C8A35" wp14:editId="755C8A36">
            <wp:extent cx="929640" cy="762000"/>
            <wp:effectExtent l="19050" t="0" r="3810" b="0"/>
            <wp:docPr id="36" name="Image 36" descr="P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BF"/>
                    <pic:cNvPicPr>
                      <a:picLocks noChangeAspect="1" noChangeArrowheads="1"/>
                    </pic:cNvPicPr>
                  </pic:nvPicPr>
                  <pic:blipFill>
                    <a:blip r:embed="rId12" cstate="print"/>
                    <a:srcRect/>
                    <a:stretch>
                      <a:fillRect/>
                    </a:stretch>
                  </pic:blipFill>
                  <pic:spPr bwMode="auto">
                    <a:xfrm>
                      <a:off x="0" y="0"/>
                      <a:ext cx="929640" cy="762000"/>
                    </a:xfrm>
                    <a:prstGeom prst="rect">
                      <a:avLst/>
                    </a:prstGeom>
                    <a:noFill/>
                    <a:ln w="9525">
                      <a:noFill/>
                      <a:miter lim="800000"/>
                      <a:headEnd/>
                      <a:tailEnd/>
                    </a:ln>
                  </pic:spPr>
                </pic:pic>
              </a:graphicData>
            </a:graphic>
          </wp:inline>
        </w:drawing>
      </w:r>
    </w:p>
    <w:p w14:paraId="755C88F9" w14:textId="77777777" w:rsidR="0057622E" w:rsidRDefault="0057622E" w:rsidP="0057622E">
      <w:pPr>
        <w:jc w:val="center"/>
        <w:rPr>
          <w:b/>
          <w:lang w:val="fr-FR"/>
        </w:rPr>
      </w:pPr>
    </w:p>
    <w:p w14:paraId="755C88FA" w14:textId="77777777" w:rsidR="0057622E" w:rsidRPr="00E3532D" w:rsidRDefault="0057622E" w:rsidP="0057622E">
      <w:pPr>
        <w:jc w:val="center"/>
        <w:rPr>
          <w:b/>
          <w:lang w:val="fr-FR"/>
        </w:rPr>
      </w:pPr>
      <w:r>
        <w:rPr>
          <w:b/>
          <w:lang w:val="fr-FR"/>
        </w:rPr>
        <w:t>FONDS DE CONSOLIDATION DE LA PAIX (FCP)</w:t>
      </w:r>
    </w:p>
    <w:p w14:paraId="755C88FB" w14:textId="77777777" w:rsidR="0057622E" w:rsidRDefault="0057622E" w:rsidP="0057622E">
      <w:pPr>
        <w:jc w:val="center"/>
        <w:rPr>
          <w:b/>
          <w:bCs/>
          <w:caps/>
          <w:lang w:val="fr-FR"/>
        </w:rPr>
      </w:pPr>
      <w:r w:rsidRPr="00E3532D">
        <w:rPr>
          <w:b/>
          <w:bCs/>
          <w:caps/>
          <w:lang w:val="fr-FR"/>
        </w:rPr>
        <w:t xml:space="preserve">RAPPORT DESCRIPTIF </w:t>
      </w:r>
      <w:r>
        <w:rPr>
          <w:b/>
          <w:bCs/>
          <w:caps/>
          <w:lang w:val="fr-FR"/>
        </w:rPr>
        <w:t xml:space="preserve">final </w:t>
      </w:r>
      <w:r w:rsidRPr="00E3532D">
        <w:rPr>
          <w:b/>
          <w:bCs/>
          <w:caps/>
          <w:lang w:val="fr-FR"/>
        </w:rPr>
        <w:t>DU PROGRAMME</w:t>
      </w:r>
      <w:r w:rsidRPr="00614592">
        <w:rPr>
          <w:rStyle w:val="Appelnotedebasdep"/>
          <w:b/>
          <w:bCs/>
          <w:caps/>
          <w:lang w:val="fr-FR"/>
        </w:rPr>
        <w:footnoteReference w:id="1"/>
      </w:r>
      <w:r w:rsidRPr="00614592">
        <w:rPr>
          <w:b/>
          <w:bCs/>
          <w:caps/>
          <w:lang w:val="fr-FR"/>
        </w:rPr>
        <w:t xml:space="preserve"> </w:t>
      </w:r>
    </w:p>
    <w:p w14:paraId="755C88FC" w14:textId="77777777" w:rsidR="0057622E" w:rsidRPr="00E3532D" w:rsidRDefault="0057622E" w:rsidP="0057622E">
      <w:pPr>
        <w:jc w:val="center"/>
        <w:rPr>
          <w:b/>
          <w:bCs/>
          <w:caps/>
          <w:lang w:val="fr-FR"/>
        </w:rPr>
      </w:pPr>
    </w:p>
    <w:p w14:paraId="755C88FD" w14:textId="77777777" w:rsidR="0057622E" w:rsidRPr="00DA3C40" w:rsidRDefault="007F0FF3" w:rsidP="0057622E">
      <w:pPr>
        <w:jc w:val="center"/>
        <w:rPr>
          <w:b/>
          <w:bCs/>
          <w:caps/>
          <w:u w:val="single"/>
          <w:lang w:val="fr-FR"/>
        </w:rPr>
      </w:pPr>
      <w:r>
        <w:rPr>
          <w:b/>
          <w:bCs/>
          <w:caps/>
          <w:u w:val="single"/>
          <w:lang w:val="fr-FR"/>
        </w:rPr>
        <w:t xml:space="preserve">pERIODe du rapport: </w:t>
      </w:r>
      <w:r>
        <w:rPr>
          <w:b/>
          <w:bCs/>
          <w:u w:val="single"/>
          <w:lang w:val="fr-FR"/>
        </w:rPr>
        <w:t>Du</w:t>
      </w:r>
      <w:r w:rsidR="0057622E" w:rsidRPr="00DA3C40">
        <w:rPr>
          <w:b/>
          <w:bCs/>
          <w:caps/>
          <w:u w:val="single"/>
          <w:lang w:val="fr-FR"/>
        </w:rPr>
        <w:t xml:space="preserve"> </w:t>
      </w:r>
      <w:r w:rsidR="001D100C">
        <w:rPr>
          <w:b/>
          <w:bCs/>
          <w:i/>
          <w:u w:val="single"/>
          <w:lang w:val="fr-FR"/>
        </w:rPr>
        <w:t xml:space="preserve">12 juin </w:t>
      </w:r>
      <w:r w:rsidR="008D56F7">
        <w:rPr>
          <w:b/>
          <w:bCs/>
          <w:i/>
          <w:u w:val="single"/>
          <w:lang w:val="fr-FR"/>
        </w:rPr>
        <w:t>2009</w:t>
      </w:r>
      <w:r w:rsidR="0057622E">
        <w:rPr>
          <w:b/>
          <w:bCs/>
          <w:i/>
          <w:u w:val="single"/>
          <w:lang w:val="fr-FR"/>
        </w:rPr>
        <w:t xml:space="preserve"> au 31 décembre 2012</w:t>
      </w:r>
      <w:r w:rsidR="0057622E" w:rsidRPr="00DA3C40">
        <w:rPr>
          <w:b/>
          <w:bCs/>
          <w:caps/>
          <w:u w:val="single"/>
          <w:lang w:val="fr-FR"/>
        </w:rPr>
        <w:t xml:space="preserve"> </w:t>
      </w:r>
    </w:p>
    <w:p w14:paraId="755C88FE" w14:textId="77777777" w:rsidR="0057622E" w:rsidRPr="00F4482F" w:rsidRDefault="0057622E" w:rsidP="0057622E">
      <w:pPr>
        <w:jc w:val="center"/>
        <w:rPr>
          <w:b/>
          <w:bCs/>
          <w:caps/>
          <w:lang w:val="fr-FR"/>
        </w:rPr>
      </w:pPr>
    </w:p>
    <w:tbl>
      <w:tblPr>
        <w:tblW w:w="10732" w:type="dxa"/>
        <w:tblInd w:w="-72" w:type="dxa"/>
        <w:tblLayout w:type="fixed"/>
        <w:tblLook w:val="01E0" w:firstRow="1" w:lastRow="1" w:firstColumn="1" w:lastColumn="1" w:noHBand="0" w:noVBand="0"/>
      </w:tblPr>
      <w:tblGrid>
        <w:gridCol w:w="5142"/>
        <w:gridCol w:w="258"/>
        <w:gridCol w:w="5332"/>
      </w:tblGrid>
      <w:tr w:rsidR="00F35994" w:rsidRPr="00F10013" w14:paraId="755C8902" w14:textId="77777777" w:rsidTr="00F35994">
        <w:trPr>
          <w:trHeight w:val="206"/>
        </w:trPr>
        <w:tc>
          <w:tcPr>
            <w:tcW w:w="5142" w:type="dxa"/>
            <w:tcBorders>
              <w:top w:val="single" w:sz="4" w:space="0" w:color="auto"/>
              <w:left w:val="single" w:sz="4" w:space="0" w:color="auto"/>
              <w:right w:val="single" w:sz="4" w:space="0" w:color="auto"/>
            </w:tcBorders>
            <w:shd w:val="clear" w:color="auto" w:fill="F3F3F3"/>
            <w:vAlign w:val="center"/>
          </w:tcPr>
          <w:p w14:paraId="755C88FF" w14:textId="77777777" w:rsidR="00F35994" w:rsidRPr="000C562F" w:rsidRDefault="00F35994" w:rsidP="00F35994">
            <w:pPr>
              <w:pStyle w:val="H1"/>
              <w:jc w:val="center"/>
              <w:rPr>
                <w:rFonts w:cs="Times New Roman"/>
                <w:szCs w:val="24"/>
                <w:lang w:val="fr-FR"/>
              </w:rPr>
            </w:pPr>
            <w:bookmarkStart w:id="1" w:name="_Toc249364483"/>
            <w:r w:rsidRPr="000C562F">
              <w:rPr>
                <w:rFonts w:cs="Times New Roman"/>
                <w:szCs w:val="24"/>
                <w:lang w:val="fr-FR"/>
              </w:rPr>
              <w:t>Titre du Programme et Référence du Projet</w:t>
            </w:r>
          </w:p>
        </w:tc>
        <w:tc>
          <w:tcPr>
            <w:tcW w:w="258" w:type="dxa"/>
            <w:vMerge w:val="restart"/>
            <w:tcBorders>
              <w:left w:val="single" w:sz="4" w:space="0" w:color="auto"/>
              <w:right w:val="single" w:sz="4" w:space="0" w:color="auto"/>
            </w:tcBorders>
            <w:vAlign w:val="center"/>
          </w:tcPr>
          <w:p w14:paraId="755C8900" w14:textId="77777777" w:rsidR="00F35994" w:rsidRPr="000C562F" w:rsidRDefault="00F35994" w:rsidP="00F35994">
            <w:pPr>
              <w:jc w:val="center"/>
              <w:rPr>
                <w:lang w:val="fr-FR"/>
              </w:rPr>
            </w:pPr>
          </w:p>
        </w:tc>
        <w:tc>
          <w:tcPr>
            <w:tcW w:w="5332" w:type="dxa"/>
            <w:tcBorders>
              <w:top w:val="single" w:sz="4" w:space="0" w:color="auto"/>
              <w:left w:val="single" w:sz="4" w:space="0" w:color="auto"/>
              <w:right w:val="single" w:sz="4" w:space="0" w:color="auto"/>
            </w:tcBorders>
            <w:shd w:val="clear" w:color="auto" w:fill="F3F3F3"/>
            <w:vAlign w:val="center"/>
          </w:tcPr>
          <w:p w14:paraId="755C8901" w14:textId="77777777" w:rsidR="00F35994" w:rsidRPr="000C562F" w:rsidRDefault="00F35994" w:rsidP="00176914">
            <w:pPr>
              <w:pStyle w:val="H1"/>
              <w:jc w:val="center"/>
              <w:rPr>
                <w:rFonts w:cs="Times New Roman"/>
                <w:szCs w:val="24"/>
                <w:lang w:val="fr-FR"/>
              </w:rPr>
            </w:pPr>
            <w:r w:rsidRPr="000C562F">
              <w:rPr>
                <w:rFonts w:cs="Times New Roman"/>
                <w:szCs w:val="24"/>
                <w:lang w:val="fr-FR"/>
              </w:rPr>
              <w:t>Pays, Localité(s), Secteur(s) Prioritaire(s) du Programme / Résultats Stratégiques</w:t>
            </w:r>
          </w:p>
        </w:tc>
      </w:tr>
      <w:tr w:rsidR="00F35994" w:rsidRPr="00F10013" w14:paraId="755C8909" w14:textId="77777777" w:rsidTr="00F35994">
        <w:trPr>
          <w:trHeight w:val="300"/>
        </w:trPr>
        <w:tc>
          <w:tcPr>
            <w:tcW w:w="5142" w:type="dxa"/>
            <w:vMerge w:val="restart"/>
            <w:tcBorders>
              <w:left w:val="single" w:sz="4" w:space="0" w:color="auto"/>
              <w:right w:val="single" w:sz="4" w:space="0" w:color="auto"/>
            </w:tcBorders>
          </w:tcPr>
          <w:p w14:paraId="755C8903" w14:textId="77777777" w:rsidR="00F35994" w:rsidRPr="00F35994" w:rsidRDefault="00F35994" w:rsidP="00F35994">
            <w:pPr>
              <w:pStyle w:val="Corpsdetexte"/>
              <w:numPr>
                <w:ilvl w:val="0"/>
                <w:numId w:val="3"/>
              </w:numPr>
              <w:spacing w:before="60" w:after="60"/>
              <w:ind w:left="342"/>
              <w:jc w:val="both"/>
              <w:rPr>
                <w:rFonts w:ascii="Times New Roman" w:hAnsi="Times New Roman" w:cs="Times New Roman"/>
                <w:bCs/>
                <w:i/>
                <w:iCs/>
                <w:snapToGrid w:val="0"/>
                <w:sz w:val="24"/>
                <w:szCs w:val="24"/>
                <w:lang w:val="fr-FR"/>
              </w:rPr>
            </w:pPr>
            <w:r w:rsidRPr="00F35994">
              <w:rPr>
                <w:rFonts w:ascii="Times New Roman" w:hAnsi="Times New Roman" w:cs="Times New Roman"/>
                <w:b/>
                <w:bCs/>
                <w:iCs/>
                <w:snapToGrid w:val="0"/>
                <w:sz w:val="24"/>
                <w:szCs w:val="24"/>
                <w:lang w:val="fr-FR"/>
              </w:rPr>
              <w:t>Titre du Programme:</w:t>
            </w:r>
            <w:r w:rsidRPr="00F35994">
              <w:rPr>
                <w:rFonts w:ascii="Times New Roman" w:hAnsi="Times New Roman" w:cs="Times New Roman"/>
                <w:snapToGrid w:val="0"/>
                <w:sz w:val="24"/>
                <w:szCs w:val="24"/>
                <w:lang w:val="fr-FR"/>
              </w:rPr>
              <w:t xml:space="preserve"> </w:t>
            </w:r>
            <w:r>
              <w:rPr>
                <w:rFonts w:ascii="Times New Roman" w:hAnsi="Times New Roman" w:cs="Times New Roman"/>
                <w:snapToGrid w:val="0"/>
                <w:sz w:val="24"/>
                <w:szCs w:val="24"/>
                <w:lang w:val="fr-FR"/>
              </w:rPr>
              <w:t>Renforcement des capacités nationales en matière de consolidation de la paix</w:t>
            </w:r>
          </w:p>
          <w:p w14:paraId="755C8904" w14:textId="77777777" w:rsidR="00F35994" w:rsidRPr="00176914" w:rsidRDefault="00F35994" w:rsidP="00F35994">
            <w:pPr>
              <w:pStyle w:val="Corpsdetexte"/>
              <w:numPr>
                <w:ilvl w:val="0"/>
                <w:numId w:val="3"/>
              </w:numPr>
              <w:spacing w:before="60" w:after="60"/>
              <w:ind w:left="342"/>
              <w:jc w:val="both"/>
              <w:rPr>
                <w:rFonts w:ascii="Times New Roman" w:hAnsi="Times New Roman" w:cs="Times New Roman"/>
                <w:bCs/>
                <w:i/>
                <w:iCs/>
                <w:snapToGrid w:val="0"/>
                <w:sz w:val="24"/>
                <w:szCs w:val="24"/>
                <w:lang w:val="fr-FR"/>
              </w:rPr>
            </w:pPr>
            <w:r w:rsidRPr="00F35994">
              <w:rPr>
                <w:rFonts w:ascii="Times New Roman" w:hAnsi="Times New Roman" w:cs="Times New Roman"/>
                <w:b/>
                <w:bCs/>
                <w:iCs/>
                <w:snapToGrid w:val="0"/>
                <w:sz w:val="24"/>
                <w:szCs w:val="24"/>
                <w:lang w:val="fr-FR"/>
              </w:rPr>
              <w:t>Réf. du Programme</w:t>
            </w:r>
            <w:r w:rsidRPr="00F35994">
              <w:rPr>
                <w:rFonts w:ascii="Times New Roman" w:hAnsi="Times New Roman" w:cs="Times New Roman"/>
                <w:b/>
                <w:bCs/>
                <w:i/>
                <w:iCs/>
                <w:snapToGrid w:val="0"/>
                <w:sz w:val="24"/>
                <w:szCs w:val="24"/>
                <w:lang w:val="fr-FR"/>
              </w:rPr>
              <w:t> :</w:t>
            </w:r>
            <w:r w:rsidRPr="00F35994">
              <w:rPr>
                <w:rFonts w:ascii="Times New Roman" w:hAnsi="Times New Roman" w:cs="Times New Roman"/>
                <w:bCs/>
                <w:i/>
                <w:iCs/>
                <w:snapToGrid w:val="0"/>
                <w:sz w:val="24"/>
                <w:szCs w:val="24"/>
                <w:lang w:val="fr-FR"/>
              </w:rPr>
              <w:t xml:space="preserve"> </w:t>
            </w:r>
            <w:r>
              <w:rPr>
                <w:rFonts w:ascii="Times New Roman" w:hAnsi="Times New Roman" w:cs="Times New Roman"/>
                <w:snapToGrid w:val="0"/>
                <w:sz w:val="24"/>
                <w:szCs w:val="24"/>
                <w:lang w:val="fr-FR"/>
              </w:rPr>
              <w:t xml:space="preserve">PBF/COM/E </w:t>
            </w:r>
            <w:r w:rsidR="00176914">
              <w:rPr>
                <w:rFonts w:ascii="Times New Roman" w:hAnsi="Times New Roman" w:cs="Times New Roman"/>
                <w:snapToGrid w:val="0"/>
                <w:sz w:val="24"/>
                <w:szCs w:val="24"/>
                <w:lang w:val="fr-FR"/>
              </w:rPr>
              <w:t>–</w:t>
            </w:r>
            <w:r>
              <w:rPr>
                <w:rFonts w:ascii="Times New Roman" w:hAnsi="Times New Roman" w:cs="Times New Roman"/>
                <w:snapToGrid w:val="0"/>
                <w:sz w:val="24"/>
                <w:szCs w:val="24"/>
                <w:lang w:val="fr-FR"/>
              </w:rPr>
              <w:t xml:space="preserve"> 1</w:t>
            </w:r>
          </w:p>
          <w:p w14:paraId="755C8905" w14:textId="77777777" w:rsidR="00176914" w:rsidRPr="00F35994" w:rsidRDefault="00176914" w:rsidP="00176914">
            <w:pPr>
              <w:pStyle w:val="Corpsdetexte"/>
              <w:spacing w:before="60" w:after="60"/>
              <w:ind w:left="342"/>
              <w:jc w:val="both"/>
              <w:rPr>
                <w:rFonts w:ascii="Times New Roman" w:hAnsi="Times New Roman" w:cs="Times New Roman"/>
                <w:bCs/>
                <w:i/>
                <w:iCs/>
                <w:snapToGrid w:val="0"/>
                <w:sz w:val="24"/>
                <w:szCs w:val="24"/>
                <w:lang w:val="fr-FR"/>
              </w:rPr>
            </w:pPr>
          </w:p>
          <w:p w14:paraId="755C8906" w14:textId="77777777" w:rsidR="00F35994" w:rsidRPr="000C562F" w:rsidRDefault="00F35994" w:rsidP="00F35994">
            <w:pPr>
              <w:pStyle w:val="Corpsdetexte"/>
              <w:numPr>
                <w:ilvl w:val="0"/>
                <w:numId w:val="3"/>
              </w:numPr>
              <w:spacing w:before="60" w:after="60"/>
              <w:ind w:left="342"/>
              <w:jc w:val="both"/>
              <w:rPr>
                <w:rFonts w:ascii="Times New Roman" w:hAnsi="Times New Roman" w:cs="Times New Roman"/>
                <w:i/>
                <w:sz w:val="24"/>
                <w:szCs w:val="24"/>
                <w:lang w:val="fr-FR"/>
              </w:rPr>
            </w:pPr>
            <w:r w:rsidRPr="000C562F">
              <w:rPr>
                <w:rFonts w:ascii="Times New Roman" w:hAnsi="Times New Roman" w:cs="Times New Roman"/>
                <w:b/>
                <w:bCs/>
                <w:iCs/>
                <w:snapToGrid w:val="0"/>
                <w:sz w:val="24"/>
                <w:szCs w:val="24"/>
                <w:lang w:val="fr-FR"/>
              </w:rPr>
              <w:t>Numéro de Référence du Projet:</w:t>
            </w:r>
            <w:r w:rsidRPr="000C562F">
              <w:rPr>
                <w:rFonts w:ascii="Times New Roman" w:hAnsi="Times New Roman" w:cs="Times New Roman"/>
                <w:sz w:val="24"/>
                <w:szCs w:val="24"/>
                <w:lang w:val="fr-FR"/>
              </w:rPr>
              <w:t xml:space="preserve"> 0007</w:t>
            </w:r>
            <w:r>
              <w:rPr>
                <w:rFonts w:ascii="Times New Roman" w:hAnsi="Times New Roman" w:cs="Times New Roman"/>
                <w:sz w:val="24"/>
                <w:szCs w:val="24"/>
                <w:lang w:val="fr-FR"/>
              </w:rPr>
              <w:t xml:space="preserve">1 846 </w:t>
            </w:r>
          </w:p>
        </w:tc>
        <w:tc>
          <w:tcPr>
            <w:tcW w:w="258" w:type="dxa"/>
            <w:vMerge/>
            <w:tcBorders>
              <w:left w:val="single" w:sz="4" w:space="0" w:color="auto"/>
              <w:right w:val="single" w:sz="4" w:space="0" w:color="auto"/>
            </w:tcBorders>
          </w:tcPr>
          <w:p w14:paraId="755C8907" w14:textId="77777777" w:rsidR="00F35994" w:rsidRPr="000C562F" w:rsidRDefault="00F35994" w:rsidP="00F35994">
            <w:pPr>
              <w:pStyle w:val="Corpsdetexte"/>
              <w:rPr>
                <w:rFonts w:ascii="Times New Roman" w:hAnsi="Times New Roman" w:cs="Times New Roman"/>
                <w:sz w:val="24"/>
                <w:szCs w:val="24"/>
                <w:lang w:val="fr-FR"/>
              </w:rPr>
            </w:pPr>
          </w:p>
        </w:tc>
        <w:tc>
          <w:tcPr>
            <w:tcW w:w="5332" w:type="dxa"/>
            <w:tcBorders>
              <w:left w:val="single" w:sz="4" w:space="0" w:color="auto"/>
              <w:bottom w:val="single" w:sz="4" w:space="0" w:color="auto"/>
              <w:right w:val="single" w:sz="4" w:space="0" w:color="auto"/>
            </w:tcBorders>
          </w:tcPr>
          <w:p w14:paraId="755C8908" w14:textId="77777777" w:rsidR="00F35994" w:rsidRPr="000C562F" w:rsidRDefault="00F35994" w:rsidP="000A2BE8">
            <w:pPr>
              <w:pStyle w:val="Corpsdetexte"/>
              <w:rPr>
                <w:rFonts w:ascii="Times New Roman" w:hAnsi="Times New Roman" w:cs="Times New Roman"/>
                <w:sz w:val="24"/>
                <w:szCs w:val="24"/>
                <w:lang w:val="fr-FR"/>
              </w:rPr>
            </w:pPr>
            <w:r w:rsidRPr="000C562F">
              <w:rPr>
                <w:rFonts w:ascii="Times New Roman" w:hAnsi="Times New Roman" w:cs="Times New Roman"/>
                <w:b/>
                <w:bCs/>
                <w:iCs/>
                <w:snapToGrid w:val="0"/>
                <w:sz w:val="24"/>
                <w:szCs w:val="24"/>
                <w:lang w:val="fr-FR"/>
              </w:rPr>
              <w:t>Pays/Localité</w:t>
            </w:r>
            <w:r w:rsidRPr="000C562F">
              <w:rPr>
                <w:rFonts w:ascii="Times New Roman" w:hAnsi="Times New Roman" w:cs="Times New Roman"/>
                <w:b/>
                <w:sz w:val="24"/>
                <w:szCs w:val="24"/>
                <w:lang w:val="fr-FR"/>
              </w:rPr>
              <w:t> :</w:t>
            </w:r>
            <w:r w:rsidRPr="000C562F">
              <w:rPr>
                <w:rFonts w:ascii="Times New Roman" w:hAnsi="Times New Roman" w:cs="Times New Roman"/>
                <w:sz w:val="24"/>
                <w:szCs w:val="24"/>
                <w:lang w:val="fr-FR"/>
              </w:rPr>
              <w:t xml:space="preserve"> </w:t>
            </w:r>
            <w:r w:rsidR="00176914">
              <w:rPr>
                <w:rFonts w:ascii="Times New Roman" w:hAnsi="Times New Roman" w:cs="Times New Roman"/>
                <w:bCs/>
                <w:iCs/>
                <w:sz w:val="24"/>
                <w:szCs w:val="24"/>
                <w:lang w:val="fr-FR"/>
              </w:rPr>
              <w:t>Union des Comores</w:t>
            </w:r>
            <w:r w:rsidR="000A2BE8">
              <w:rPr>
                <w:rFonts w:ascii="Times New Roman" w:hAnsi="Times New Roman" w:cs="Times New Roman"/>
                <w:bCs/>
                <w:iCs/>
                <w:sz w:val="24"/>
                <w:szCs w:val="24"/>
                <w:lang w:val="fr-FR"/>
              </w:rPr>
              <w:t xml:space="preserve"> / Anjouan, Mohéli et Grande Comore </w:t>
            </w:r>
          </w:p>
        </w:tc>
      </w:tr>
      <w:tr w:rsidR="00F35994" w:rsidRPr="00F10013" w14:paraId="755C8910" w14:textId="77777777" w:rsidTr="00F35994">
        <w:trPr>
          <w:trHeight w:val="426"/>
        </w:trPr>
        <w:tc>
          <w:tcPr>
            <w:tcW w:w="5142" w:type="dxa"/>
            <w:vMerge/>
            <w:tcBorders>
              <w:left w:val="single" w:sz="4" w:space="0" w:color="auto"/>
              <w:bottom w:val="single" w:sz="4" w:space="0" w:color="auto"/>
              <w:right w:val="single" w:sz="4" w:space="0" w:color="auto"/>
            </w:tcBorders>
          </w:tcPr>
          <w:p w14:paraId="755C890A" w14:textId="77777777" w:rsidR="00F35994" w:rsidRPr="000C562F" w:rsidRDefault="00F35994" w:rsidP="00F35994">
            <w:pPr>
              <w:pStyle w:val="Corpsdetexte"/>
              <w:numPr>
                <w:ilvl w:val="0"/>
                <w:numId w:val="3"/>
              </w:numPr>
              <w:spacing w:before="60" w:after="60"/>
              <w:ind w:left="342"/>
              <w:jc w:val="both"/>
              <w:rPr>
                <w:rFonts w:ascii="Times New Roman" w:hAnsi="Times New Roman" w:cs="Times New Roman"/>
                <w:bCs/>
                <w:iCs/>
                <w:snapToGrid w:val="0"/>
                <w:sz w:val="24"/>
                <w:szCs w:val="24"/>
                <w:lang w:val="fr-FR"/>
              </w:rPr>
            </w:pPr>
          </w:p>
        </w:tc>
        <w:tc>
          <w:tcPr>
            <w:tcW w:w="258" w:type="dxa"/>
            <w:vMerge/>
            <w:tcBorders>
              <w:left w:val="single" w:sz="4" w:space="0" w:color="auto"/>
              <w:right w:val="single" w:sz="4" w:space="0" w:color="auto"/>
            </w:tcBorders>
          </w:tcPr>
          <w:p w14:paraId="755C890B" w14:textId="77777777" w:rsidR="00F35994" w:rsidRPr="000C562F" w:rsidRDefault="00F35994" w:rsidP="00F35994">
            <w:pPr>
              <w:pStyle w:val="Corpsdetexte"/>
              <w:rPr>
                <w:rFonts w:ascii="Times New Roman" w:hAnsi="Times New Roman" w:cs="Times New Roman"/>
                <w:sz w:val="24"/>
                <w:szCs w:val="24"/>
                <w:lang w:val="fr-FR"/>
              </w:rPr>
            </w:pPr>
          </w:p>
        </w:tc>
        <w:tc>
          <w:tcPr>
            <w:tcW w:w="5332" w:type="dxa"/>
            <w:tcBorders>
              <w:top w:val="single" w:sz="4" w:space="0" w:color="auto"/>
              <w:left w:val="single" w:sz="4" w:space="0" w:color="auto"/>
              <w:bottom w:val="single" w:sz="4" w:space="0" w:color="auto"/>
              <w:right w:val="single" w:sz="4" w:space="0" w:color="auto"/>
            </w:tcBorders>
          </w:tcPr>
          <w:p w14:paraId="755C890C" w14:textId="77777777" w:rsidR="000A2BE8" w:rsidRPr="000A2BE8" w:rsidRDefault="00F35994" w:rsidP="000A2BE8">
            <w:pPr>
              <w:pStyle w:val="Pieddepage"/>
              <w:jc w:val="both"/>
              <w:rPr>
                <w:bCs/>
                <w:iCs/>
                <w:snapToGrid w:val="0"/>
                <w:lang w:val="fr-FR"/>
              </w:rPr>
            </w:pPr>
            <w:r w:rsidRPr="000C562F">
              <w:rPr>
                <w:b/>
                <w:bCs/>
                <w:iCs/>
                <w:snapToGrid w:val="0"/>
                <w:lang w:val="fr-FR"/>
              </w:rPr>
              <w:t xml:space="preserve">Secteur(s) </w:t>
            </w:r>
            <w:r w:rsidR="000A2BE8">
              <w:rPr>
                <w:b/>
                <w:bCs/>
                <w:iCs/>
                <w:snapToGrid w:val="0"/>
                <w:lang w:val="fr-FR"/>
              </w:rPr>
              <w:t xml:space="preserve">Prioritaire(s) du Programme : </w:t>
            </w:r>
            <w:r w:rsidR="000A2BE8">
              <w:rPr>
                <w:bCs/>
                <w:iCs/>
                <w:snapToGrid w:val="0"/>
                <w:lang w:val="fr-FR"/>
              </w:rPr>
              <w:t>Gouvernance et Cohésion sociale</w:t>
            </w:r>
          </w:p>
          <w:p w14:paraId="755C890D" w14:textId="77777777" w:rsidR="000A2BE8" w:rsidRDefault="00F35994" w:rsidP="000A2BE8">
            <w:pPr>
              <w:pStyle w:val="Pieddepage"/>
              <w:jc w:val="both"/>
              <w:rPr>
                <w:lang w:val="fr-FR"/>
              </w:rPr>
            </w:pPr>
            <w:r w:rsidRPr="000C562F">
              <w:rPr>
                <w:b/>
                <w:bCs/>
                <w:iCs/>
                <w:snapToGrid w:val="0"/>
                <w:lang w:val="fr-FR"/>
              </w:rPr>
              <w:t>Résultats Stratégiques :</w:t>
            </w:r>
            <w:r w:rsidRPr="000C562F">
              <w:rPr>
                <w:lang w:val="fr-FR"/>
              </w:rPr>
              <w:t xml:space="preserve"> </w:t>
            </w:r>
          </w:p>
          <w:p w14:paraId="755C890E" w14:textId="77777777" w:rsidR="000A2BE8" w:rsidRPr="000A2BE8" w:rsidRDefault="000A2BE8" w:rsidP="000A2BE8">
            <w:pPr>
              <w:pStyle w:val="Corpsdetexte"/>
              <w:numPr>
                <w:ilvl w:val="0"/>
                <w:numId w:val="3"/>
              </w:numPr>
              <w:spacing w:before="60" w:after="60"/>
              <w:ind w:left="342"/>
              <w:jc w:val="both"/>
              <w:rPr>
                <w:rFonts w:ascii="Times New Roman" w:hAnsi="Times New Roman" w:cs="Times New Roman"/>
                <w:bCs/>
                <w:iCs/>
                <w:snapToGrid w:val="0"/>
                <w:sz w:val="24"/>
                <w:szCs w:val="24"/>
                <w:lang w:val="fr-FR"/>
              </w:rPr>
            </w:pPr>
            <w:r w:rsidRPr="000A2BE8">
              <w:rPr>
                <w:rFonts w:ascii="Times New Roman" w:hAnsi="Times New Roman" w:cs="Times New Roman"/>
                <w:bCs/>
                <w:iCs/>
                <w:snapToGrid w:val="0"/>
                <w:sz w:val="24"/>
                <w:szCs w:val="24"/>
                <w:lang w:val="fr-FR"/>
              </w:rPr>
              <w:t xml:space="preserve">Le programme FCP est géré de façon efficace et transparente et </w:t>
            </w:r>
          </w:p>
          <w:p w14:paraId="755C890F" w14:textId="77777777" w:rsidR="00F35994" w:rsidRPr="000A2BE8" w:rsidRDefault="000A2BE8" w:rsidP="000A2BE8">
            <w:pPr>
              <w:pStyle w:val="Corpsdetexte"/>
              <w:numPr>
                <w:ilvl w:val="0"/>
                <w:numId w:val="3"/>
              </w:numPr>
              <w:spacing w:before="60" w:after="60"/>
              <w:ind w:left="342"/>
              <w:jc w:val="both"/>
              <w:rPr>
                <w:rFonts w:ascii="Times New Roman" w:hAnsi="Times New Roman" w:cs="Times New Roman"/>
                <w:bCs/>
                <w:iCs/>
                <w:snapToGrid w:val="0"/>
                <w:sz w:val="24"/>
                <w:szCs w:val="24"/>
                <w:lang w:val="fr-FR"/>
              </w:rPr>
            </w:pPr>
            <w:r w:rsidRPr="000A2BE8">
              <w:rPr>
                <w:rFonts w:ascii="Times New Roman" w:hAnsi="Times New Roman" w:cs="Times New Roman"/>
                <w:bCs/>
                <w:iCs/>
                <w:snapToGrid w:val="0"/>
                <w:sz w:val="24"/>
                <w:szCs w:val="24"/>
                <w:lang w:val="fr-FR"/>
              </w:rPr>
              <w:t>Les capacités institutionnelles et humaines du pays sont accrues dans le domaine de la consolidation de la paix.</w:t>
            </w:r>
          </w:p>
        </w:tc>
      </w:tr>
      <w:tr w:rsidR="00F35994" w:rsidRPr="00F10013" w14:paraId="755C8914" w14:textId="77777777" w:rsidTr="00F35994">
        <w:trPr>
          <w:trHeight w:val="206"/>
        </w:trPr>
        <w:tc>
          <w:tcPr>
            <w:tcW w:w="5142" w:type="dxa"/>
            <w:tcBorders>
              <w:top w:val="single" w:sz="4" w:space="0" w:color="auto"/>
              <w:left w:val="single" w:sz="4" w:space="0" w:color="auto"/>
              <w:right w:val="single" w:sz="4" w:space="0" w:color="auto"/>
            </w:tcBorders>
            <w:shd w:val="clear" w:color="auto" w:fill="F3F3F3"/>
            <w:vAlign w:val="center"/>
          </w:tcPr>
          <w:p w14:paraId="755C8911" w14:textId="77777777" w:rsidR="00F35994" w:rsidRPr="000C562F" w:rsidRDefault="00F35994" w:rsidP="00F35994">
            <w:pPr>
              <w:pStyle w:val="H1"/>
              <w:jc w:val="center"/>
              <w:rPr>
                <w:rFonts w:cs="Times New Roman"/>
                <w:szCs w:val="24"/>
              </w:rPr>
            </w:pPr>
            <w:r w:rsidRPr="000C562F">
              <w:rPr>
                <w:rFonts w:cs="Times New Roman"/>
                <w:szCs w:val="24"/>
                <w:lang w:val="fr-FR"/>
              </w:rPr>
              <w:t>Organisation(s) Participante(s)</w:t>
            </w:r>
          </w:p>
        </w:tc>
        <w:tc>
          <w:tcPr>
            <w:tcW w:w="258" w:type="dxa"/>
            <w:vMerge w:val="restart"/>
            <w:tcBorders>
              <w:left w:val="single" w:sz="4" w:space="0" w:color="auto"/>
              <w:right w:val="single" w:sz="4" w:space="0" w:color="auto"/>
            </w:tcBorders>
            <w:vAlign w:val="center"/>
          </w:tcPr>
          <w:p w14:paraId="755C8912" w14:textId="77777777" w:rsidR="00F35994" w:rsidRPr="000C562F" w:rsidRDefault="00F35994" w:rsidP="00F35994">
            <w:pPr>
              <w:jc w:val="center"/>
            </w:pPr>
          </w:p>
        </w:tc>
        <w:tc>
          <w:tcPr>
            <w:tcW w:w="5332" w:type="dxa"/>
            <w:tcBorders>
              <w:top w:val="single" w:sz="4" w:space="0" w:color="auto"/>
              <w:left w:val="single" w:sz="4" w:space="0" w:color="auto"/>
              <w:right w:val="single" w:sz="4" w:space="0" w:color="auto"/>
            </w:tcBorders>
            <w:shd w:val="clear" w:color="auto" w:fill="F3F3F3"/>
            <w:vAlign w:val="center"/>
          </w:tcPr>
          <w:p w14:paraId="755C8913" w14:textId="77777777" w:rsidR="00F35994" w:rsidRPr="000C562F" w:rsidRDefault="00F35994" w:rsidP="00F35994">
            <w:pPr>
              <w:pStyle w:val="H1"/>
              <w:jc w:val="center"/>
              <w:rPr>
                <w:rFonts w:cs="Times New Roman"/>
                <w:szCs w:val="24"/>
                <w:lang w:val="fr-FR"/>
              </w:rPr>
            </w:pPr>
            <w:r w:rsidRPr="000C562F">
              <w:rPr>
                <w:rFonts w:cs="Times New Roman"/>
                <w:szCs w:val="24"/>
                <w:lang w:val="fr-FR"/>
              </w:rPr>
              <w:t>Partenaires de mise en œuvre</w:t>
            </w:r>
          </w:p>
        </w:tc>
      </w:tr>
      <w:tr w:rsidR="00F35994" w:rsidRPr="00F10013" w14:paraId="755C8918" w14:textId="77777777" w:rsidTr="00F35994">
        <w:trPr>
          <w:trHeight w:val="495"/>
        </w:trPr>
        <w:tc>
          <w:tcPr>
            <w:tcW w:w="5142" w:type="dxa"/>
            <w:tcBorders>
              <w:left w:val="single" w:sz="4" w:space="0" w:color="auto"/>
              <w:bottom w:val="single" w:sz="4" w:space="0" w:color="auto"/>
              <w:right w:val="single" w:sz="4" w:space="0" w:color="auto"/>
            </w:tcBorders>
          </w:tcPr>
          <w:p w14:paraId="755C8915" w14:textId="77777777" w:rsidR="00F35994" w:rsidRPr="000A2BE8" w:rsidRDefault="00F35994" w:rsidP="000A2BE8">
            <w:pPr>
              <w:pStyle w:val="Corpsdetexte"/>
              <w:ind w:left="214"/>
              <w:rPr>
                <w:rFonts w:ascii="Times New Roman" w:hAnsi="Times New Roman" w:cs="Times New Roman"/>
                <w:sz w:val="24"/>
                <w:szCs w:val="24"/>
                <w:lang w:val="fr-FR"/>
              </w:rPr>
            </w:pPr>
            <w:r w:rsidRPr="000C562F">
              <w:rPr>
                <w:rFonts w:ascii="Times New Roman" w:hAnsi="Times New Roman" w:cs="Times New Roman"/>
                <w:sz w:val="24"/>
                <w:szCs w:val="24"/>
                <w:lang w:val="fr-FR"/>
              </w:rPr>
              <w:t>•  Organisations qui ont reçu du financement direct du Bureau MPTF dans le cadre du Programme : PNUD</w:t>
            </w:r>
          </w:p>
        </w:tc>
        <w:tc>
          <w:tcPr>
            <w:tcW w:w="258" w:type="dxa"/>
            <w:vMerge/>
            <w:tcBorders>
              <w:left w:val="single" w:sz="4" w:space="0" w:color="auto"/>
              <w:right w:val="single" w:sz="4" w:space="0" w:color="auto"/>
            </w:tcBorders>
          </w:tcPr>
          <w:p w14:paraId="755C8916" w14:textId="77777777" w:rsidR="00F35994" w:rsidRPr="000C562F" w:rsidRDefault="00F35994" w:rsidP="00F35994">
            <w:pPr>
              <w:pStyle w:val="Corpsdetexte"/>
              <w:rPr>
                <w:rFonts w:ascii="Times New Roman" w:hAnsi="Times New Roman" w:cs="Times New Roman"/>
                <w:sz w:val="24"/>
                <w:szCs w:val="24"/>
                <w:lang w:val="fr-FR"/>
              </w:rPr>
            </w:pPr>
          </w:p>
        </w:tc>
        <w:tc>
          <w:tcPr>
            <w:tcW w:w="5332" w:type="dxa"/>
            <w:tcBorders>
              <w:left w:val="single" w:sz="4" w:space="0" w:color="auto"/>
              <w:bottom w:val="single" w:sz="4" w:space="0" w:color="auto"/>
              <w:right w:val="single" w:sz="4" w:space="0" w:color="auto"/>
            </w:tcBorders>
          </w:tcPr>
          <w:p w14:paraId="755C8917" w14:textId="77777777" w:rsidR="000A2BE8" w:rsidRPr="000C562F" w:rsidRDefault="000A2BE8" w:rsidP="000A2BE8">
            <w:pPr>
              <w:pStyle w:val="Corpsdetexte"/>
              <w:spacing w:before="60" w:after="60"/>
              <w:jc w:val="both"/>
              <w:rPr>
                <w:rFonts w:ascii="Times New Roman" w:hAnsi="Times New Roman" w:cs="Times New Roman"/>
                <w:bCs/>
                <w:iCs/>
                <w:snapToGrid w:val="0"/>
                <w:color w:val="000000"/>
                <w:sz w:val="24"/>
                <w:szCs w:val="24"/>
                <w:lang w:val="fr-FR"/>
              </w:rPr>
            </w:pPr>
            <w:r>
              <w:rPr>
                <w:rFonts w:ascii="Times New Roman" w:hAnsi="Times New Roman" w:cs="Times New Roman"/>
                <w:bCs/>
                <w:iCs/>
                <w:snapToGrid w:val="0"/>
                <w:color w:val="000000"/>
                <w:sz w:val="24"/>
                <w:szCs w:val="24"/>
                <w:lang w:val="fr-FR"/>
              </w:rPr>
              <w:t xml:space="preserve">Partenaires nationaux : </w:t>
            </w:r>
            <w:r w:rsidRPr="000A2BE8">
              <w:rPr>
                <w:rFonts w:ascii="Times New Roman" w:hAnsi="Times New Roman" w:cs="Times New Roman"/>
                <w:bCs/>
                <w:iCs/>
                <w:snapToGrid w:val="0"/>
                <w:color w:val="000000"/>
                <w:sz w:val="24"/>
                <w:szCs w:val="24"/>
                <w:lang w:val="fr-FR"/>
              </w:rPr>
              <w:t xml:space="preserve">Commissariat Général à la Solidarité, à la Promotion du </w:t>
            </w:r>
            <w:r>
              <w:rPr>
                <w:rFonts w:ascii="Times New Roman" w:hAnsi="Times New Roman" w:cs="Times New Roman"/>
                <w:bCs/>
                <w:iCs/>
                <w:snapToGrid w:val="0"/>
                <w:color w:val="000000"/>
                <w:sz w:val="24"/>
                <w:szCs w:val="24"/>
                <w:lang w:val="fr-FR"/>
              </w:rPr>
              <w:t xml:space="preserve">Genre et à la Cohésion Sociale, secteur privé et Société civile </w:t>
            </w:r>
          </w:p>
        </w:tc>
      </w:tr>
      <w:tr w:rsidR="00F35994" w:rsidRPr="00F10013" w14:paraId="755C8928" w14:textId="77777777" w:rsidTr="00F35994">
        <w:trPr>
          <w:trHeight w:val="495"/>
        </w:trPr>
        <w:tc>
          <w:tcPr>
            <w:tcW w:w="5142" w:type="dxa"/>
            <w:tcBorders>
              <w:left w:val="single" w:sz="4" w:space="0" w:color="auto"/>
              <w:bottom w:val="single" w:sz="4" w:space="0" w:color="auto"/>
              <w:right w:val="single" w:sz="4" w:space="0" w:color="auto"/>
            </w:tcBorders>
          </w:tcPr>
          <w:p w14:paraId="755C8919" w14:textId="77777777" w:rsidR="00F35994" w:rsidRPr="000C562F" w:rsidRDefault="00F35994" w:rsidP="00F35994">
            <w:pPr>
              <w:pStyle w:val="H1"/>
              <w:jc w:val="center"/>
              <w:rPr>
                <w:rFonts w:cs="Times New Roman"/>
                <w:szCs w:val="24"/>
                <w:u w:val="single"/>
                <w:lang w:val="fr-FR"/>
              </w:rPr>
            </w:pPr>
            <w:r w:rsidRPr="000C562F">
              <w:rPr>
                <w:rFonts w:cs="Times New Roman"/>
                <w:szCs w:val="24"/>
                <w:u w:val="single"/>
                <w:lang w:val="fr-FR"/>
              </w:rPr>
              <w:t>Budget du Programme/Projet (US$)</w:t>
            </w:r>
          </w:p>
          <w:p w14:paraId="755C891A" w14:textId="77777777" w:rsidR="00F35994" w:rsidRPr="000C562F" w:rsidRDefault="00F35994" w:rsidP="00F35994">
            <w:pPr>
              <w:pStyle w:val="H1"/>
              <w:rPr>
                <w:rFonts w:cs="Times New Roman"/>
                <w:szCs w:val="24"/>
                <w:lang w:val="fr-FR"/>
              </w:rPr>
            </w:pPr>
            <w:r w:rsidRPr="000C562F">
              <w:rPr>
                <w:rFonts w:cs="Times New Roman"/>
                <w:szCs w:val="24"/>
                <w:lang w:val="fr-FR"/>
              </w:rPr>
              <w:t>Budget</w:t>
            </w:r>
            <w:r w:rsidR="006F1971">
              <w:rPr>
                <w:rFonts w:cs="Times New Roman"/>
                <w:szCs w:val="24"/>
                <w:lang w:val="fr-FR"/>
              </w:rPr>
              <w:t xml:space="preserve"> total approuvé tels que reflèté dans</w:t>
            </w:r>
            <w:r w:rsidRPr="000C562F">
              <w:rPr>
                <w:rFonts w:cs="Times New Roman"/>
                <w:szCs w:val="24"/>
                <w:lang w:val="fr-FR"/>
              </w:rPr>
              <w:t xml:space="preserve"> le document de projet :</w:t>
            </w:r>
          </w:p>
          <w:p w14:paraId="755C891B" w14:textId="77777777" w:rsidR="00F35994" w:rsidRPr="000C562F" w:rsidRDefault="00F35994" w:rsidP="00F35994">
            <w:pPr>
              <w:pStyle w:val="H1"/>
              <w:rPr>
                <w:rFonts w:cs="Times New Roman"/>
                <w:b w:val="0"/>
                <w:szCs w:val="24"/>
                <w:lang w:val="fr-FR"/>
              </w:rPr>
            </w:pPr>
            <w:r w:rsidRPr="000C562F">
              <w:rPr>
                <w:rFonts w:cs="Times New Roman"/>
                <w:b w:val="0"/>
                <w:szCs w:val="24"/>
                <w:lang w:val="fr-FR"/>
              </w:rPr>
              <w:t>Contribution du Fonds </w:t>
            </w:r>
            <w:r w:rsidRPr="00176914">
              <w:rPr>
                <w:rFonts w:cs="Times New Roman"/>
                <w:b w:val="0"/>
                <w:szCs w:val="24"/>
                <w:lang w:val="fr-FR"/>
              </w:rPr>
              <w:t xml:space="preserve">:          </w:t>
            </w:r>
            <w:r w:rsidR="00176914" w:rsidRPr="00176914">
              <w:rPr>
                <w:rFonts w:cs="Times New Roman"/>
                <w:b w:val="0"/>
                <w:szCs w:val="24"/>
                <w:lang w:val="fr-FR"/>
              </w:rPr>
              <w:t>95</w:t>
            </w:r>
            <w:r w:rsidR="006F1971">
              <w:rPr>
                <w:rFonts w:cs="Times New Roman"/>
                <w:b w:val="0"/>
                <w:szCs w:val="24"/>
                <w:lang w:val="fr-FR"/>
              </w:rPr>
              <w:t>0</w:t>
            </w:r>
            <w:r w:rsidR="00176914" w:rsidRPr="00176914">
              <w:rPr>
                <w:rFonts w:cs="Times New Roman"/>
                <w:b w:val="0"/>
                <w:szCs w:val="24"/>
                <w:lang w:val="fr-FR"/>
              </w:rPr>
              <w:t xml:space="preserve"> 0</w:t>
            </w:r>
            <w:r w:rsidR="006F1971">
              <w:rPr>
                <w:rFonts w:cs="Times New Roman"/>
                <w:b w:val="0"/>
                <w:szCs w:val="24"/>
                <w:lang w:val="fr-FR"/>
              </w:rPr>
              <w:t>00,00</w:t>
            </w:r>
            <w:r w:rsidRPr="00176914">
              <w:rPr>
                <w:rFonts w:cs="Times New Roman"/>
                <w:b w:val="0"/>
                <w:szCs w:val="24"/>
                <w:lang w:val="fr-FR"/>
              </w:rPr>
              <w:t xml:space="preserve">   USD</w:t>
            </w:r>
          </w:p>
          <w:p w14:paraId="755C891C" w14:textId="77777777" w:rsidR="00176914" w:rsidRDefault="00F35994" w:rsidP="00176914">
            <w:pPr>
              <w:rPr>
                <w:b/>
                <w:lang w:val="fr-FR"/>
              </w:rPr>
            </w:pPr>
            <w:r w:rsidRPr="000C562F">
              <w:rPr>
                <w:lang w:val="fr-FR"/>
              </w:rPr>
              <w:t xml:space="preserve">Contribution PNUD :              </w:t>
            </w:r>
            <w:r w:rsidR="00176914">
              <w:rPr>
                <w:lang w:val="fr-FR"/>
              </w:rPr>
              <w:t xml:space="preserve">50 000,00     USD </w:t>
            </w:r>
          </w:p>
          <w:p w14:paraId="755C891D" w14:textId="77777777" w:rsidR="00176914" w:rsidRDefault="00176914" w:rsidP="00176914">
            <w:pPr>
              <w:rPr>
                <w:b/>
                <w:lang w:val="fr-FR"/>
              </w:rPr>
            </w:pPr>
          </w:p>
          <w:p w14:paraId="755C891E" w14:textId="77777777" w:rsidR="00F35994" w:rsidRPr="00176914" w:rsidRDefault="00F35994" w:rsidP="00176914">
            <w:pPr>
              <w:rPr>
                <w:b/>
                <w:lang w:val="fr-FR"/>
              </w:rPr>
            </w:pPr>
            <w:r w:rsidRPr="00176914">
              <w:rPr>
                <w:b/>
              </w:rPr>
              <w:t xml:space="preserve">TOTAL: </w:t>
            </w:r>
            <w:r w:rsidR="00176914" w:rsidRPr="00176914">
              <w:rPr>
                <w:b/>
              </w:rPr>
              <w:t xml:space="preserve">                                    950 000 USD </w:t>
            </w:r>
          </w:p>
        </w:tc>
        <w:tc>
          <w:tcPr>
            <w:tcW w:w="258" w:type="dxa"/>
            <w:tcBorders>
              <w:left w:val="single" w:sz="4" w:space="0" w:color="auto"/>
              <w:right w:val="single" w:sz="4" w:space="0" w:color="auto"/>
            </w:tcBorders>
          </w:tcPr>
          <w:p w14:paraId="755C891F" w14:textId="77777777" w:rsidR="00F35994" w:rsidRPr="000C562F" w:rsidRDefault="00F35994" w:rsidP="00F35994">
            <w:pPr>
              <w:pStyle w:val="Corpsdetexte"/>
              <w:rPr>
                <w:rFonts w:ascii="Times New Roman" w:hAnsi="Times New Roman" w:cs="Times New Roman"/>
                <w:sz w:val="24"/>
                <w:szCs w:val="24"/>
                <w:lang w:val="fr-FR"/>
              </w:rPr>
            </w:pPr>
          </w:p>
        </w:tc>
        <w:tc>
          <w:tcPr>
            <w:tcW w:w="5332" w:type="dxa"/>
            <w:tcBorders>
              <w:left w:val="single" w:sz="4" w:space="0" w:color="auto"/>
              <w:bottom w:val="single" w:sz="4" w:space="0" w:color="auto"/>
              <w:right w:val="single" w:sz="4" w:space="0" w:color="auto"/>
            </w:tcBorders>
          </w:tcPr>
          <w:p w14:paraId="755C8920" w14:textId="77777777" w:rsidR="00F35994" w:rsidRPr="000A2BE8" w:rsidRDefault="00F35994" w:rsidP="000A2BE8">
            <w:pPr>
              <w:pStyle w:val="Corpsdetexte"/>
              <w:jc w:val="center"/>
              <w:rPr>
                <w:rFonts w:ascii="Times New Roman" w:hAnsi="Times New Roman" w:cs="Times New Roman"/>
                <w:sz w:val="24"/>
                <w:szCs w:val="24"/>
                <w:u w:val="single"/>
                <w:lang w:val="fr-FR"/>
              </w:rPr>
            </w:pPr>
            <w:r w:rsidRPr="000C562F">
              <w:rPr>
                <w:rFonts w:ascii="Times New Roman" w:hAnsi="Times New Roman" w:cs="Times New Roman"/>
                <w:b/>
                <w:bCs/>
                <w:snapToGrid w:val="0"/>
                <w:kern w:val="32"/>
                <w:sz w:val="24"/>
                <w:szCs w:val="24"/>
                <w:u w:val="single"/>
                <w:lang w:val="fr-FR"/>
              </w:rPr>
              <w:t>Durée du Programme (mois</w:t>
            </w:r>
            <w:r w:rsidRPr="000C562F">
              <w:rPr>
                <w:rFonts w:ascii="Times New Roman" w:hAnsi="Times New Roman" w:cs="Times New Roman"/>
                <w:sz w:val="24"/>
                <w:szCs w:val="24"/>
                <w:u w:val="single"/>
                <w:lang w:val="fr-FR"/>
              </w:rPr>
              <w:t>)</w:t>
            </w:r>
          </w:p>
          <w:p w14:paraId="755C8921" w14:textId="77777777" w:rsidR="00F35994" w:rsidRPr="000C562F" w:rsidRDefault="00F35994" w:rsidP="00F35994">
            <w:pPr>
              <w:pStyle w:val="Corpsdetexte"/>
              <w:rPr>
                <w:rFonts w:ascii="Times New Roman" w:hAnsi="Times New Roman" w:cs="Times New Roman"/>
                <w:i/>
                <w:sz w:val="24"/>
                <w:szCs w:val="24"/>
                <w:lang w:val="fr-FR"/>
              </w:rPr>
            </w:pPr>
            <w:r w:rsidRPr="000C562F">
              <w:rPr>
                <w:rFonts w:ascii="Times New Roman" w:hAnsi="Times New Roman" w:cs="Times New Roman"/>
                <w:sz w:val="24"/>
                <w:szCs w:val="24"/>
                <w:lang w:val="fr-FR"/>
              </w:rPr>
              <w:t>Durée totale</w:t>
            </w:r>
            <w:r w:rsidRPr="000C562F">
              <w:rPr>
                <w:rFonts w:ascii="Times New Roman" w:hAnsi="Times New Roman" w:cs="Times New Roman"/>
                <w:i/>
                <w:sz w:val="24"/>
                <w:szCs w:val="24"/>
                <w:lang w:val="fr-FR"/>
              </w:rPr>
              <w:t>:</w:t>
            </w:r>
            <w:r w:rsidR="001D100C">
              <w:rPr>
                <w:rFonts w:ascii="Times New Roman" w:hAnsi="Times New Roman" w:cs="Times New Roman"/>
                <w:sz w:val="24"/>
                <w:szCs w:val="24"/>
                <w:lang w:val="fr-FR"/>
              </w:rPr>
              <w:t xml:space="preserve"> </w:t>
            </w:r>
            <w:r w:rsidR="00176914">
              <w:rPr>
                <w:rFonts w:ascii="Times New Roman" w:hAnsi="Times New Roman" w:cs="Times New Roman"/>
                <w:sz w:val="24"/>
                <w:szCs w:val="24"/>
                <w:lang w:val="fr-FR"/>
              </w:rPr>
              <w:t>4</w:t>
            </w:r>
            <w:r w:rsidR="001D100C">
              <w:rPr>
                <w:rFonts w:ascii="Times New Roman" w:hAnsi="Times New Roman" w:cs="Times New Roman"/>
                <w:sz w:val="24"/>
                <w:szCs w:val="24"/>
                <w:lang w:val="fr-FR"/>
              </w:rPr>
              <w:t>2</w:t>
            </w:r>
            <w:r w:rsidRPr="000C562F">
              <w:rPr>
                <w:rFonts w:ascii="Times New Roman" w:hAnsi="Times New Roman" w:cs="Times New Roman"/>
                <w:sz w:val="24"/>
                <w:szCs w:val="24"/>
                <w:lang w:val="fr-FR"/>
              </w:rPr>
              <w:t xml:space="preserve"> mois</w:t>
            </w:r>
            <w:r w:rsidR="001D100C">
              <w:rPr>
                <w:rFonts w:ascii="Times New Roman" w:hAnsi="Times New Roman" w:cs="Times New Roman"/>
                <w:sz w:val="24"/>
                <w:szCs w:val="24"/>
                <w:lang w:val="fr-FR"/>
              </w:rPr>
              <w:t xml:space="preserve"> </w:t>
            </w:r>
          </w:p>
          <w:p w14:paraId="755C8922" w14:textId="77777777" w:rsidR="00F35994" w:rsidRDefault="00176914" w:rsidP="00F35994">
            <w:pPr>
              <w:pStyle w:val="Corpsdetexte"/>
              <w:rPr>
                <w:rFonts w:ascii="Times New Roman" w:hAnsi="Times New Roman" w:cs="Times New Roman"/>
                <w:sz w:val="24"/>
                <w:szCs w:val="24"/>
                <w:lang w:val="fr-FR"/>
              </w:rPr>
            </w:pPr>
            <w:r>
              <w:rPr>
                <w:rFonts w:ascii="Times New Roman" w:hAnsi="Times New Roman" w:cs="Times New Roman"/>
                <w:sz w:val="24"/>
                <w:szCs w:val="24"/>
                <w:lang w:val="fr-FR"/>
              </w:rPr>
              <w:t>Date de démarrage : 12 /06/2009</w:t>
            </w:r>
          </w:p>
          <w:p w14:paraId="755C8923" w14:textId="77777777" w:rsidR="00176914" w:rsidRPr="000C562F" w:rsidRDefault="00176914" w:rsidP="00F35994">
            <w:pPr>
              <w:pStyle w:val="Corpsdetexte"/>
              <w:rPr>
                <w:rFonts w:ascii="Times New Roman" w:hAnsi="Times New Roman" w:cs="Times New Roman"/>
                <w:sz w:val="24"/>
                <w:szCs w:val="24"/>
                <w:lang w:val="fr-FR"/>
              </w:rPr>
            </w:pPr>
            <w:r>
              <w:rPr>
                <w:rFonts w:ascii="Times New Roman" w:hAnsi="Times New Roman" w:cs="Times New Roman"/>
                <w:sz w:val="24"/>
                <w:szCs w:val="24"/>
                <w:lang w:val="fr-FR"/>
              </w:rPr>
              <w:t xml:space="preserve">Date de clôture originale : 31 /12/2011 </w:t>
            </w:r>
          </w:p>
          <w:p w14:paraId="755C8924" w14:textId="77777777" w:rsidR="00F35994" w:rsidRPr="000C562F" w:rsidRDefault="00F35994" w:rsidP="00F35994">
            <w:pPr>
              <w:pStyle w:val="Corpsdetexte"/>
              <w:rPr>
                <w:rFonts w:ascii="Times New Roman" w:hAnsi="Times New Roman" w:cs="Times New Roman"/>
                <w:i/>
                <w:sz w:val="24"/>
                <w:szCs w:val="24"/>
                <w:lang w:val="fr-FR"/>
              </w:rPr>
            </w:pPr>
            <w:r w:rsidRPr="000C562F">
              <w:rPr>
                <w:rFonts w:ascii="Times New Roman" w:hAnsi="Times New Roman" w:cs="Times New Roman"/>
                <w:sz w:val="24"/>
                <w:szCs w:val="24"/>
                <w:lang w:val="fr-FR"/>
              </w:rPr>
              <w:t xml:space="preserve">Date de clôture actuelle : </w:t>
            </w:r>
            <w:r w:rsidR="00176914">
              <w:rPr>
                <w:rFonts w:ascii="Times New Roman" w:hAnsi="Times New Roman" w:cs="Times New Roman"/>
                <w:sz w:val="24"/>
                <w:szCs w:val="24"/>
                <w:lang w:val="fr-FR"/>
              </w:rPr>
              <w:t xml:space="preserve">  31/12</w:t>
            </w:r>
            <w:r w:rsidRPr="000C562F">
              <w:rPr>
                <w:rFonts w:ascii="Times New Roman" w:hAnsi="Times New Roman" w:cs="Times New Roman"/>
                <w:sz w:val="24"/>
                <w:szCs w:val="24"/>
                <w:lang w:val="fr-FR"/>
              </w:rPr>
              <w:t>/2012</w:t>
            </w:r>
          </w:p>
          <w:p w14:paraId="755C8925" w14:textId="77777777" w:rsidR="00F35994" w:rsidRPr="000C562F" w:rsidRDefault="00F35994" w:rsidP="00F35994">
            <w:pPr>
              <w:pStyle w:val="Corpsdetexte"/>
              <w:spacing w:before="60" w:after="60"/>
              <w:rPr>
                <w:rFonts w:ascii="Times New Roman" w:hAnsi="Times New Roman" w:cs="Times New Roman"/>
                <w:sz w:val="24"/>
                <w:szCs w:val="24"/>
                <w:lang w:val="fr-FR"/>
              </w:rPr>
            </w:pPr>
            <w:r w:rsidRPr="000C562F">
              <w:rPr>
                <w:rFonts w:ascii="Times New Roman" w:hAnsi="Times New Roman" w:cs="Times New Roman"/>
                <w:sz w:val="24"/>
                <w:szCs w:val="24"/>
                <w:lang w:val="fr-FR"/>
              </w:rPr>
              <w:t>Est-ce que l(es) agence (s) a/ont fermé</w:t>
            </w:r>
          </w:p>
          <w:p w14:paraId="755C8926" w14:textId="77777777" w:rsidR="00F35994" w:rsidRPr="000C562F" w:rsidRDefault="00F35994" w:rsidP="00F35994">
            <w:pPr>
              <w:pStyle w:val="Corpsdetexte"/>
              <w:spacing w:before="60" w:after="60"/>
              <w:rPr>
                <w:rFonts w:ascii="Times New Roman" w:hAnsi="Times New Roman" w:cs="Times New Roman"/>
                <w:sz w:val="24"/>
                <w:szCs w:val="24"/>
                <w:lang w:val="fr-FR"/>
              </w:rPr>
            </w:pPr>
            <w:r w:rsidRPr="000C562F">
              <w:rPr>
                <w:rFonts w:ascii="Times New Roman" w:hAnsi="Times New Roman" w:cs="Times New Roman"/>
                <w:sz w:val="24"/>
                <w:szCs w:val="24"/>
                <w:lang w:val="fr-FR"/>
              </w:rPr>
              <w:t>opérationnellement le programme dans son (leur) système?</w:t>
            </w:r>
            <w:r w:rsidRPr="000C562F">
              <w:rPr>
                <w:rFonts w:ascii="Times New Roman" w:hAnsi="Times New Roman" w:cs="Times New Roman"/>
                <w:b/>
                <w:sz w:val="24"/>
                <w:szCs w:val="24"/>
                <w:lang w:val="fr-FR"/>
              </w:rPr>
              <w:t xml:space="preserve"> Non  </w:t>
            </w:r>
            <w:bookmarkStart w:id="2" w:name="Check28"/>
            <w:r w:rsidR="004D3013">
              <w:rPr>
                <w:rFonts w:ascii="Times New Roman" w:hAnsi="Times New Roman" w:cs="Times New Roman"/>
                <w:b/>
                <w:sz w:val="24"/>
                <w:szCs w:val="24"/>
                <w:lang w:val="fr-FR"/>
              </w:rPr>
              <w:fldChar w:fldCharType="begin">
                <w:ffData>
                  <w:name w:val="Check28"/>
                  <w:enabled/>
                  <w:calcOnExit w:val="0"/>
                  <w:checkBox>
                    <w:sizeAuto/>
                    <w:default w:val="0"/>
                  </w:checkBox>
                </w:ffData>
              </w:fldChar>
            </w:r>
            <w:r w:rsidR="001D100C">
              <w:rPr>
                <w:rFonts w:ascii="Times New Roman" w:hAnsi="Times New Roman" w:cs="Times New Roman"/>
                <w:b/>
                <w:sz w:val="24"/>
                <w:szCs w:val="24"/>
                <w:lang w:val="fr-FR"/>
              </w:rPr>
              <w:instrText xml:space="preserve"> FORMCHECKBOX </w:instrText>
            </w:r>
            <w:r w:rsidR="0080402F">
              <w:rPr>
                <w:rFonts w:ascii="Times New Roman" w:hAnsi="Times New Roman" w:cs="Times New Roman"/>
                <w:b/>
                <w:sz w:val="24"/>
                <w:szCs w:val="24"/>
                <w:lang w:val="fr-FR"/>
              </w:rPr>
            </w:r>
            <w:r w:rsidR="0080402F">
              <w:rPr>
                <w:rFonts w:ascii="Times New Roman" w:hAnsi="Times New Roman" w:cs="Times New Roman"/>
                <w:b/>
                <w:sz w:val="24"/>
                <w:szCs w:val="24"/>
                <w:lang w:val="fr-FR"/>
              </w:rPr>
              <w:fldChar w:fldCharType="separate"/>
            </w:r>
            <w:r w:rsidR="004D3013">
              <w:rPr>
                <w:rFonts w:ascii="Times New Roman" w:hAnsi="Times New Roman" w:cs="Times New Roman"/>
                <w:b/>
                <w:sz w:val="24"/>
                <w:szCs w:val="24"/>
                <w:lang w:val="fr-FR"/>
              </w:rPr>
              <w:fldChar w:fldCharType="end"/>
            </w:r>
            <w:bookmarkEnd w:id="2"/>
            <w:r w:rsidRPr="000C562F">
              <w:rPr>
                <w:rFonts w:ascii="Times New Roman" w:hAnsi="Times New Roman" w:cs="Times New Roman"/>
                <w:b/>
                <w:sz w:val="24"/>
                <w:szCs w:val="24"/>
                <w:lang w:val="fr-FR"/>
              </w:rPr>
              <w:t xml:space="preserve">  oui </w:t>
            </w:r>
            <w:bookmarkStart w:id="3" w:name="Check30"/>
            <w:r w:rsidR="004D3013">
              <w:rPr>
                <w:rFonts w:ascii="Times New Roman" w:hAnsi="Times New Roman" w:cs="Times New Roman"/>
                <w:b/>
                <w:sz w:val="24"/>
                <w:szCs w:val="24"/>
                <w:lang w:val="fr-FR"/>
              </w:rPr>
              <w:fldChar w:fldCharType="begin">
                <w:ffData>
                  <w:name w:val="Check30"/>
                  <w:enabled/>
                  <w:calcOnExit w:val="0"/>
                  <w:checkBox>
                    <w:sizeAuto/>
                    <w:default w:val="1"/>
                  </w:checkBox>
                </w:ffData>
              </w:fldChar>
            </w:r>
            <w:r w:rsidR="001D100C">
              <w:rPr>
                <w:rFonts w:ascii="Times New Roman" w:hAnsi="Times New Roman" w:cs="Times New Roman"/>
                <w:b/>
                <w:sz w:val="24"/>
                <w:szCs w:val="24"/>
                <w:lang w:val="fr-FR"/>
              </w:rPr>
              <w:instrText xml:space="preserve"> FORMCHECKBOX </w:instrText>
            </w:r>
            <w:r w:rsidR="0080402F">
              <w:rPr>
                <w:rFonts w:ascii="Times New Roman" w:hAnsi="Times New Roman" w:cs="Times New Roman"/>
                <w:b/>
                <w:sz w:val="24"/>
                <w:szCs w:val="24"/>
                <w:lang w:val="fr-FR"/>
              </w:rPr>
            </w:r>
            <w:r w:rsidR="0080402F">
              <w:rPr>
                <w:rFonts w:ascii="Times New Roman" w:hAnsi="Times New Roman" w:cs="Times New Roman"/>
                <w:b/>
                <w:sz w:val="24"/>
                <w:szCs w:val="24"/>
                <w:lang w:val="fr-FR"/>
              </w:rPr>
              <w:fldChar w:fldCharType="separate"/>
            </w:r>
            <w:r w:rsidR="004D3013">
              <w:rPr>
                <w:rFonts w:ascii="Times New Roman" w:hAnsi="Times New Roman" w:cs="Times New Roman"/>
                <w:b/>
                <w:sz w:val="24"/>
                <w:szCs w:val="24"/>
                <w:lang w:val="fr-FR"/>
              </w:rPr>
              <w:fldChar w:fldCharType="end"/>
            </w:r>
            <w:bookmarkEnd w:id="3"/>
          </w:p>
          <w:p w14:paraId="755C8927" w14:textId="77777777" w:rsidR="00F35994" w:rsidRPr="000C562F" w:rsidRDefault="00F35994" w:rsidP="00176914">
            <w:pPr>
              <w:pStyle w:val="Corpsdetexte"/>
              <w:spacing w:before="60" w:after="60"/>
              <w:rPr>
                <w:rFonts w:ascii="Times New Roman" w:hAnsi="Times New Roman" w:cs="Times New Roman"/>
                <w:bCs/>
                <w:iCs/>
                <w:snapToGrid w:val="0"/>
                <w:color w:val="000000"/>
                <w:sz w:val="24"/>
                <w:szCs w:val="24"/>
                <w:lang w:val="fr-FR"/>
              </w:rPr>
            </w:pPr>
            <w:r w:rsidRPr="000C562F">
              <w:rPr>
                <w:rFonts w:ascii="Times New Roman" w:hAnsi="Times New Roman" w:cs="Times New Roman"/>
                <w:sz w:val="24"/>
                <w:szCs w:val="24"/>
                <w:lang w:val="fr-FR"/>
              </w:rPr>
              <w:t>Date prévue de clôture financière</w:t>
            </w:r>
            <w:r w:rsidR="00176914">
              <w:rPr>
                <w:rFonts w:ascii="Times New Roman" w:hAnsi="Times New Roman" w:cs="Times New Roman"/>
                <w:sz w:val="24"/>
                <w:szCs w:val="24"/>
                <w:lang w:val="fr-FR"/>
              </w:rPr>
              <w:t>:</w:t>
            </w:r>
            <w:r w:rsidR="001D100C">
              <w:rPr>
                <w:rFonts w:ascii="Times New Roman" w:hAnsi="Times New Roman" w:cs="Times New Roman"/>
                <w:sz w:val="24"/>
                <w:szCs w:val="24"/>
                <w:lang w:val="fr-FR"/>
              </w:rPr>
              <w:t xml:space="preserve"> 30/09</w:t>
            </w:r>
            <w:r w:rsidR="00176914">
              <w:rPr>
                <w:rFonts w:ascii="Times New Roman" w:hAnsi="Times New Roman" w:cs="Times New Roman"/>
                <w:sz w:val="24"/>
                <w:szCs w:val="24"/>
                <w:lang w:val="fr-FR"/>
              </w:rPr>
              <w:t>/2013</w:t>
            </w:r>
          </w:p>
        </w:tc>
      </w:tr>
      <w:tr w:rsidR="00F35994" w:rsidRPr="000C562F" w14:paraId="755C892C" w14:textId="77777777" w:rsidTr="00F35994">
        <w:trPr>
          <w:trHeight w:val="206"/>
        </w:trPr>
        <w:tc>
          <w:tcPr>
            <w:tcW w:w="5142" w:type="dxa"/>
            <w:tcBorders>
              <w:top w:val="single" w:sz="4" w:space="0" w:color="auto"/>
              <w:left w:val="single" w:sz="4" w:space="0" w:color="auto"/>
              <w:right w:val="single" w:sz="4" w:space="0" w:color="auto"/>
            </w:tcBorders>
            <w:shd w:val="clear" w:color="auto" w:fill="F3F3F3"/>
          </w:tcPr>
          <w:p w14:paraId="755C8929" w14:textId="77777777" w:rsidR="00F35994" w:rsidRPr="000C562F" w:rsidRDefault="00F35994" w:rsidP="00F35994">
            <w:pPr>
              <w:pStyle w:val="H1"/>
              <w:ind w:right="-120" w:hanging="70"/>
              <w:jc w:val="center"/>
              <w:rPr>
                <w:rFonts w:cs="Times New Roman"/>
                <w:szCs w:val="24"/>
              </w:rPr>
            </w:pPr>
            <w:r w:rsidRPr="000C562F">
              <w:rPr>
                <w:rFonts w:cs="Times New Roman"/>
                <w:szCs w:val="24"/>
                <w:lang w:val="fr-FR"/>
              </w:rPr>
              <w:t>Évaluation du Programme</w:t>
            </w:r>
          </w:p>
        </w:tc>
        <w:tc>
          <w:tcPr>
            <w:tcW w:w="258" w:type="dxa"/>
            <w:vMerge w:val="restart"/>
            <w:tcBorders>
              <w:left w:val="single" w:sz="4" w:space="0" w:color="auto"/>
              <w:right w:val="single" w:sz="4" w:space="0" w:color="auto"/>
            </w:tcBorders>
          </w:tcPr>
          <w:p w14:paraId="755C892A" w14:textId="77777777" w:rsidR="00F35994" w:rsidRPr="000C562F" w:rsidRDefault="00F35994" w:rsidP="00F35994"/>
        </w:tc>
        <w:tc>
          <w:tcPr>
            <w:tcW w:w="5332" w:type="dxa"/>
            <w:tcBorders>
              <w:top w:val="single" w:sz="4" w:space="0" w:color="auto"/>
              <w:left w:val="single" w:sz="4" w:space="0" w:color="auto"/>
              <w:right w:val="single" w:sz="4" w:space="0" w:color="auto"/>
            </w:tcBorders>
            <w:shd w:val="clear" w:color="auto" w:fill="F3F3F3"/>
          </w:tcPr>
          <w:p w14:paraId="755C892B" w14:textId="77777777" w:rsidR="00F35994" w:rsidRPr="000C562F" w:rsidRDefault="00F35994" w:rsidP="00F35994">
            <w:pPr>
              <w:pStyle w:val="H1"/>
              <w:jc w:val="center"/>
              <w:rPr>
                <w:rFonts w:cs="Times New Roman"/>
                <w:szCs w:val="24"/>
              </w:rPr>
            </w:pPr>
            <w:r w:rsidRPr="000C562F">
              <w:rPr>
                <w:rFonts w:cs="Times New Roman"/>
                <w:bCs w:val="0"/>
                <w:szCs w:val="24"/>
                <w:lang w:val="fr-FR"/>
              </w:rPr>
              <w:t>Soumis par:</w:t>
            </w:r>
          </w:p>
        </w:tc>
      </w:tr>
      <w:tr w:rsidR="00F35994" w:rsidRPr="00F10013" w14:paraId="755C8936" w14:textId="77777777" w:rsidTr="00F35994">
        <w:trPr>
          <w:trHeight w:val="285"/>
        </w:trPr>
        <w:tc>
          <w:tcPr>
            <w:tcW w:w="5142" w:type="dxa"/>
            <w:tcBorders>
              <w:left w:val="single" w:sz="4" w:space="0" w:color="auto"/>
              <w:bottom w:val="single" w:sz="4" w:space="0" w:color="auto"/>
              <w:right w:val="single" w:sz="4" w:space="0" w:color="auto"/>
            </w:tcBorders>
          </w:tcPr>
          <w:p w14:paraId="755C892D" w14:textId="77777777" w:rsidR="00F35994" w:rsidRPr="000C562F" w:rsidRDefault="00F35994" w:rsidP="00F35994">
            <w:pPr>
              <w:pStyle w:val="Corpsdetexte"/>
              <w:rPr>
                <w:rFonts w:ascii="Times New Roman" w:hAnsi="Times New Roman" w:cs="Times New Roman"/>
                <w:bCs/>
                <w:i/>
                <w:iCs/>
                <w:snapToGrid w:val="0"/>
                <w:sz w:val="24"/>
                <w:szCs w:val="24"/>
                <w:lang w:val="fr-FR"/>
              </w:rPr>
            </w:pPr>
            <w:r w:rsidRPr="000C562F">
              <w:rPr>
                <w:rFonts w:ascii="Times New Roman" w:hAnsi="Times New Roman" w:cs="Times New Roman"/>
                <w:sz w:val="24"/>
                <w:szCs w:val="24"/>
                <w:lang w:val="fr-FR"/>
              </w:rPr>
              <w:t>Évaluation Complétée</w:t>
            </w:r>
          </w:p>
          <w:p w14:paraId="755C892E" w14:textId="77777777" w:rsidR="00F35994" w:rsidRPr="000C562F" w:rsidRDefault="004D3013" w:rsidP="00F35994">
            <w:pPr>
              <w:pStyle w:val="Corpsdetexte"/>
              <w:rPr>
                <w:rFonts w:ascii="Times New Roman" w:hAnsi="Times New Roman" w:cs="Times New Roman"/>
                <w:sz w:val="24"/>
                <w:szCs w:val="24"/>
                <w:lang w:val="fr-FR"/>
              </w:rPr>
            </w:pPr>
            <w:r w:rsidRPr="000C562F">
              <w:rPr>
                <w:rFonts w:ascii="Times New Roman" w:hAnsi="Times New Roman" w:cs="Times New Roman"/>
                <w:b/>
                <w:sz w:val="24"/>
                <w:szCs w:val="24"/>
                <w:lang w:val="fr-FR"/>
              </w:rPr>
              <w:fldChar w:fldCharType="begin">
                <w:ffData>
                  <w:name w:val="Check28"/>
                  <w:enabled/>
                  <w:calcOnExit w:val="0"/>
                  <w:checkBox>
                    <w:sizeAuto/>
                    <w:default w:val="1"/>
                  </w:checkBox>
                </w:ffData>
              </w:fldChar>
            </w:r>
            <w:r w:rsidR="00F35994" w:rsidRPr="000C562F">
              <w:rPr>
                <w:rFonts w:ascii="Times New Roman" w:hAnsi="Times New Roman" w:cs="Times New Roman"/>
                <w:b/>
                <w:sz w:val="24"/>
                <w:szCs w:val="24"/>
                <w:lang w:val="fr-FR"/>
              </w:rPr>
              <w:instrText xml:space="preserve"> FORMCHECKBOX </w:instrText>
            </w:r>
            <w:r w:rsidR="0080402F">
              <w:rPr>
                <w:rFonts w:ascii="Times New Roman" w:hAnsi="Times New Roman" w:cs="Times New Roman"/>
                <w:b/>
                <w:sz w:val="24"/>
                <w:szCs w:val="24"/>
                <w:lang w:val="fr-FR"/>
              </w:rPr>
            </w:r>
            <w:r w:rsidR="0080402F">
              <w:rPr>
                <w:rFonts w:ascii="Times New Roman" w:hAnsi="Times New Roman" w:cs="Times New Roman"/>
                <w:b/>
                <w:sz w:val="24"/>
                <w:szCs w:val="24"/>
                <w:lang w:val="fr-FR"/>
              </w:rPr>
              <w:fldChar w:fldCharType="separate"/>
            </w:r>
            <w:r w:rsidRPr="000C562F">
              <w:rPr>
                <w:rFonts w:ascii="Times New Roman" w:hAnsi="Times New Roman" w:cs="Times New Roman"/>
                <w:b/>
                <w:sz w:val="24"/>
                <w:szCs w:val="24"/>
                <w:lang w:val="fr-FR"/>
              </w:rPr>
              <w:fldChar w:fldCharType="end"/>
            </w:r>
            <w:r w:rsidR="00F35994" w:rsidRPr="000C562F">
              <w:rPr>
                <w:rFonts w:ascii="Times New Roman" w:hAnsi="Times New Roman" w:cs="Times New Roman"/>
                <w:b/>
                <w:sz w:val="24"/>
                <w:szCs w:val="24"/>
                <w:lang w:val="fr-FR"/>
              </w:rPr>
              <w:t xml:space="preserve"> </w:t>
            </w:r>
            <w:r w:rsidR="00F35994" w:rsidRPr="000C562F">
              <w:rPr>
                <w:rFonts w:ascii="Times New Roman" w:hAnsi="Times New Roman" w:cs="Times New Roman"/>
                <w:sz w:val="24"/>
                <w:szCs w:val="24"/>
                <w:lang w:val="fr-FR"/>
              </w:rPr>
              <w:t xml:space="preserve">     Oui       </w:t>
            </w:r>
            <w:r w:rsidRPr="000C562F">
              <w:rPr>
                <w:rFonts w:ascii="Times New Roman" w:hAnsi="Times New Roman" w:cs="Times New Roman"/>
                <w:b/>
                <w:sz w:val="24"/>
                <w:szCs w:val="24"/>
                <w:lang w:val="fr-FR"/>
              </w:rPr>
              <w:fldChar w:fldCharType="begin">
                <w:ffData>
                  <w:name w:val="Check30"/>
                  <w:enabled/>
                  <w:calcOnExit w:val="0"/>
                  <w:checkBox>
                    <w:sizeAuto/>
                    <w:default w:val="0"/>
                  </w:checkBox>
                </w:ffData>
              </w:fldChar>
            </w:r>
            <w:r w:rsidR="00F35994" w:rsidRPr="000C562F">
              <w:rPr>
                <w:rFonts w:ascii="Times New Roman" w:hAnsi="Times New Roman" w:cs="Times New Roman"/>
                <w:b/>
                <w:sz w:val="24"/>
                <w:szCs w:val="24"/>
                <w:lang w:val="fr-FR"/>
              </w:rPr>
              <w:instrText xml:space="preserve"> FORMCHECKBOX </w:instrText>
            </w:r>
            <w:r w:rsidR="0080402F">
              <w:rPr>
                <w:rFonts w:ascii="Times New Roman" w:hAnsi="Times New Roman" w:cs="Times New Roman"/>
                <w:b/>
                <w:sz w:val="24"/>
                <w:szCs w:val="24"/>
                <w:lang w:val="fr-FR"/>
              </w:rPr>
            </w:r>
            <w:r w:rsidR="0080402F">
              <w:rPr>
                <w:rFonts w:ascii="Times New Roman" w:hAnsi="Times New Roman" w:cs="Times New Roman"/>
                <w:b/>
                <w:sz w:val="24"/>
                <w:szCs w:val="24"/>
                <w:lang w:val="fr-FR"/>
              </w:rPr>
              <w:fldChar w:fldCharType="separate"/>
            </w:r>
            <w:r w:rsidRPr="000C562F">
              <w:rPr>
                <w:rFonts w:ascii="Times New Roman" w:hAnsi="Times New Roman" w:cs="Times New Roman"/>
                <w:b/>
                <w:sz w:val="24"/>
                <w:szCs w:val="24"/>
                <w:lang w:val="fr-FR"/>
              </w:rPr>
              <w:fldChar w:fldCharType="end"/>
            </w:r>
            <w:r w:rsidR="00176914">
              <w:rPr>
                <w:rFonts w:ascii="Times New Roman" w:hAnsi="Times New Roman" w:cs="Times New Roman"/>
                <w:sz w:val="24"/>
                <w:szCs w:val="24"/>
                <w:lang w:val="fr-FR"/>
              </w:rPr>
              <w:t xml:space="preserve">  Non    Date: 19/10</w:t>
            </w:r>
            <w:r w:rsidR="00F35994" w:rsidRPr="000C562F">
              <w:rPr>
                <w:rFonts w:ascii="Times New Roman" w:hAnsi="Times New Roman" w:cs="Times New Roman"/>
                <w:sz w:val="24"/>
                <w:szCs w:val="24"/>
                <w:lang w:val="fr-FR"/>
              </w:rPr>
              <w:t>/2011</w:t>
            </w:r>
          </w:p>
          <w:p w14:paraId="755C892F" w14:textId="77777777" w:rsidR="00F35994" w:rsidRPr="000C562F" w:rsidRDefault="00F35994" w:rsidP="00F35994">
            <w:pPr>
              <w:pStyle w:val="Corpsdetexte"/>
              <w:rPr>
                <w:rFonts w:ascii="Times New Roman" w:hAnsi="Times New Roman" w:cs="Times New Roman"/>
                <w:sz w:val="24"/>
                <w:szCs w:val="24"/>
                <w:lang w:val="fr-FR"/>
              </w:rPr>
            </w:pPr>
            <w:r w:rsidRPr="000C562F">
              <w:rPr>
                <w:rFonts w:ascii="Times New Roman" w:hAnsi="Times New Roman" w:cs="Times New Roman"/>
                <w:sz w:val="24"/>
                <w:szCs w:val="24"/>
                <w:lang w:val="fr-FR"/>
              </w:rPr>
              <w:t xml:space="preserve">Rapport d’Évaluation </w:t>
            </w:r>
            <w:r w:rsidRPr="000C562F">
              <w:rPr>
                <w:rFonts w:ascii="Times New Roman" w:hAnsi="Times New Roman" w:cs="Times New Roman"/>
                <w:bCs/>
                <w:iCs/>
                <w:snapToGrid w:val="0"/>
                <w:sz w:val="24"/>
                <w:szCs w:val="24"/>
                <w:lang w:val="fr-FR"/>
              </w:rPr>
              <w:t>– Attaché</w:t>
            </w:r>
            <w:r w:rsidRPr="000C562F">
              <w:rPr>
                <w:rFonts w:ascii="Times New Roman" w:hAnsi="Times New Roman" w:cs="Times New Roman"/>
                <w:b/>
                <w:sz w:val="24"/>
                <w:szCs w:val="24"/>
                <w:lang w:val="fr-FR"/>
              </w:rPr>
              <w:t xml:space="preserve">          </w:t>
            </w:r>
          </w:p>
          <w:p w14:paraId="755C8930" w14:textId="77777777" w:rsidR="00F35994" w:rsidRPr="000C562F" w:rsidRDefault="004D3013" w:rsidP="00F4018E">
            <w:pPr>
              <w:pStyle w:val="Corpsdetexte"/>
              <w:rPr>
                <w:rFonts w:ascii="Times New Roman" w:hAnsi="Times New Roman" w:cs="Times New Roman"/>
                <w:sz w:val="24"/>
                <w:szCs w:val="24"/>
                <w:lang w:val="fr-FR"/>
              </w:rPr>
            </w:pPr>
            <w:r>
              <w:rPr>
                <w:rFonts w:ascii="Times New Roman" w:hAnsi="Times New Roman" w:cs="Times New Roman"/>
                <w:b/>
                <w:sz w:val="24"/>
                <w:szCs w:val="24"/>
                <w:lang w:val="fr-FR"/>
              </w:rPr>
              <w:fldChar w:fldCharType="begin">
                <w:ffData>
                  <w:name w:val=""/>
                  <w:enabled/>
                  <w:calcOnExit w:val="0"/>
                  <w:checkBox>
                    <w:sizeAuto/>
                    <w:default w:val="1"/>
                  </w:checkBox>
                </w:ffData>
              </w:fldChar>
            </w:r>
            <w:r w:rsidR="00F4018E">
              <w:rPr>
                <w:rFonts w:ascii="Times New Roman" w:hAnsi="Times New Roman" w:cs="Times New Roman"/>
                <w:b/>
                <w:sz w:val="24"/>
                <w:szCs w:val="24"/>
                <w:lang w:val="fr-FR"/>
              </w:rPr>
              <w:instrText xml:space="preserve"> FORMCHECKBOX </w:instrText>
            </w:r>
            <w:r w:rsidR="0080402F">
              <w:rPr>
                <w:rFonts w:ascii="Times New Roman" w:hAnsi="Times New Roman" w:cs="Times New Roman"/>
                <w:b/>
                <w:sz w:val="24"/>
                <w:szCs w:val="24"/>
                <w:lang w:val="fr-FR"/>
              </w:rPr>
            </w:r>
            <w:r w:rsidR="0080402F">
              <w:rPr>
                <w:rFonts w:ascii="Times New Roman" w:hAnsi="Times New Roman" w:cs="Times New Roman"/>
                <w:b/>
                <w:sz w:val="24"/>
                <w:szCs w:val="24"/>
                <w:lang w:val="fr-FR"/>
              </w:rPr>
              <w:fldChar w:fldCharType="separate"/>
            </w:r>
            <w:r>
              <w:rPr>
                <w:rFonts w:ascii="Times New Roman" w:hAnsi="Times New Roman" w:cs="Times New Roman"/>
                <w:b/>
                <w:sz w:val="24"/>
                <w:szCs w:val="24"/>
                <w:lang w:val="fr-FR"/>
              </w:rPr>
              <w:fldChar w:fldCharType="end"/>
            </w:r>
            <w:r w:rsidR="00F35994" w:rsidRPr="000C562F">
              <w:rPr>
                <w:rFonts w:ascii="Times New Roman" w:hAnsi="Times New Roman" w:cs="Times New Roman"/>
                <w:sz w:val="24"/>
                <w:szCs w:val="24"/>
                <w:lang w:val="fr-FR"/>
              </w:rPr>
              <w:t xml:space="preserve">      Non      </w:t>
            </w:r>
            <w:r>
              <w:rPr>
                <w:rFonts w:ascii="Times New Roman" w:hAnsi="Times New Roman" w:cs="Times New Roman"/>
                <w:b/>
                <w:sz w:val="24"/>
                <w:szCs w:val="24"/>
                <w:lang w:val="fr-FR"/>
              </w:rPr>
              <w:fldChar w:fldCharType="begin">
                <w:ffData>
                  <w:name w:val=""/>
                  <w:enabled/>
                  <w:calcOnExit w:val="0"/>
                  <w:checkBox>
                    <w:sizeAuto/>
                    <w:default w:val="0"/>
                  </w:checkBox>
                </w:ffData>
              </w:fldChar>
            </w:r>
            <w:r w:rsidR="00F4018E">
              <w:rPr>
                <w:rFonts w:ascii="Times New Roman" w:hAnsi="Times New Roman" w:cs="Times New Roman"/>
                <w:b/>
                <w:sz w:val="24"/>
                <w:szCs w:val="24"/>
                <w:lang w:val="fr-FR"/>
              </w:rPr>
              <w:instrText xml:space="preserve"> FORMCHECKBOX </w:instrText>
            </w:r>
            <w:r w:rsidR="0080402F">
              <w:rPr>
                <w:rFonts w:ascii="Times New Roman" w:hAnsi="Times New Roman" w:cs="Times New Roman"/>
                <w:b/>
                <w:sz w:val="24"/>
                <w:szCs w:val="24"/>
                <w:lang w:val="fr-FR"/>
              </w:rPr>
            </w:r>
            <w:r w:rsidR="0080402F">
              <w:rPr>
                <w:rFonts w:ascii="Times New Roman" w:hAnsi="Times New Roman" w:cs="Times New Roman"/>
                <w:b/>
                <w:sz w:val="24"/>
                <w:szCs w:val="24"/>
                <w:lang w:val="fr-FR"/>
              </w:rPr>
              <w:fldChar w:fldCharType="separate"/>
            </w:r>
            <w:r>
              <w:rPr>
                <w:rFonts w:ascii="Times New Roman" w:hAnsi="Times New Roman" w:cs="Times New Roman"/>
                <w:b/>
                <w:sz w:val="24"/>
                <w:szCs w:val="24"/>
                <w:lang w:val="fr-FR"/>
              </w:rPr>
              <w:fldChar w:fldCharType="end"/>
            </w:r>
            <w:r w:rsidR="00F35994" w:rsidRPr="000C562F">
              <w:rPr>
                <w:rFonts w:ascii="Times New Roman" w:hAnsi="Times New Roman" w:cs="Times New Roman"/>
                <w:sz w:val="24"/>
                <w:szCs w:val="24"/>
                <w:lang w:val="fr-FR"/>
              </w:rPr>
              <w:t xml:space="preserve"> Oui             </w:t>
            </w:r>
          </w:p>
        </w:tc>
        <w:tc>
          <w:tcPr>
            <w:tcW w:w="258" w:type="dxa"/>
            <w:vMerge/>
            <w:tcBorders>
              <w:left w:val="single" w:sz="4" w:space="0" w:color="auto"/>
              <w:right w:val="single" w:sz="4" w:space="0" w:color="auto"/>
            </w:tcBorders>
          </w:tcPr>
          <w:p w14:paraId="755C8931" w14:textId="77777777" w:rsidR="00F35994" w:rsidRPr="000C562F" w:rsidRDefault="00F35994" w:rsidP="00F35994">
            <w:pPr>
              <w:pStyle w:val="Corpsdetexte"/>
              <w:rPr>
                <w:rFonts w:ascii="Times New Roman" w:hAnsi="Times New Roman" w:cs="Times New Roman"/>
                <w:sz w:val="24"/>
                <w:szCs w:val="24"/>
                <w:lang w:val="fr-FR"/>
              </w:rPr>
            </w:pPr>
          </w:p>
        </w:tc>
        <w:tc>
          <w:tcPr>
            <w:tcW w:w="5332" w:type="dxa"/>
            <w:tcBorders>
              <w:left w:val="single" w:sz="4" w:space="0" w:color="auto"/>
              <w:bottom w:val="single" w:sz="4" w:space="0" w:color="auto"/>
              <w:right w:val="single" w:sz="4" w:space="0" w:color="auto"/>
            </w:tcBorders>
          </w:tcPr>
          <w:p w14:paraId="755C8932" w14:textId="77777777" w:rsidR="00F35994" w:rsidRPr="000C562F" w:rsidRDefault="00F35994" w:rsidP="00F35994">
            <w:pPr>
              <w:numPr>
                <w:ilvl w:val="0"/>
                <w:numId w:val="5"/>
              </w:numPr>
              <w:ind w:left="342"/>
              <w:rPr>
                <w:lang w:val="fr-FR"/>
              </w:rPr>
            </w:pPr>
            <w:r w:rsidRPr="000C562F">
              <w:rPr>
                <w:lang w:val="fr-FR"/>
              </w:rPr>
              <w:t xml:space="preserve">Nom: </w:t>
            </w:r>
            <w:r w:rsidR="00176914">
              <w:rPr>
                <w:lang w:val="fr-FR"/>
              </w:rPr>
              <w:t xml:space="preserve">Abdou-Salam Saadi </w:t>
            </w:r>
            <w:r w:rsidRPr="000C562F">
              <w:rPr>
                <w:lang w:val="fr-FR"/>
              </w:rPr>
              <w:t xml:space="preserve"> </w:t>
            </w:r>
          </w:p>
          <w:p w14:paraId="755C8933" w14:textId="77777777" w:rsidR="00F35994" w:rsidRPr="000C562F" w:rsidRDefault="00F35994" w:rsidP="00F35994">
            <w:pPr>
              <w:numPr>
                <w:ilvl w:val="0"/>
                <w:numId w:val="5"/>
              </w:numPr>
              <w:ind w:left="342"/>
              <w:rPr>
                <w:lang w:val="fr-FR"/>
              </w:rPr>
            </w:pPr>
            <w:r w:rsidRPr="000C562F">
              <w:rPr>
                <w:lang w:val="fr-FR"/>
              </w:rPr>
              <w:t xml:space="preserve">Titre: </w:t>
            </w:r>
            <w:r w:rsidR="00176914">
              <w:rPr>
                <w:lang w:val="fr-FR"/>
              </w:rPr>
              <w:t>Spécialiste de Programme - Gouvernance</w:t>
            </w:r>
          </w:p>
          <w:p w14:paraId="755C8934" w14:textId="77777777" w:rsidR="00F35994" w:rsidRPr="000C562F" w:rsidRDefault="00F35994" w:rsidP="00F35994">
            <w:pPr>
              <w:numPr>
                <w:ilvl w:val="0"/>
                <w:numId w:val="5"/>
              </w:numPr>
              <w:ind w:left="342"/>
              <w:rPr>
                <w:lang w:val="fr-FR"/>
              </w:rPr>
            </w:pPr>
            <w:r w:rsidRPr="000C562F">
              <w:rPr>
                <w:lang w:val="fr-FR"/>
              </w:rPr>
              <w:t>Organisation Participante (“Lead Agency”): PNUD</w:t>
            </w:r>
          </w:p>
          <w:p w14:paraId="755C8935" w14:textId="77777777" w:rsidR="00F35994" w:rsidRPr="000C562F" w:rsidRDefault="00176914" w:rsidP="00176914">
            <w:pPr>
              <w:pStyle w:val="Corpsdetexte"/>
              <w:numPr>
                <w:ilvl w:val="0"/>
                <w:numId w:val="5"/>
              </w:numPr>
              <w:spacing w:after="120"/>
              <w:ind w:left="342"/>
              <w:jc w:val="both"/>
              <w:rPr>
                <w:rFonts w:ascii="Times New Roman" w:hAnsi="Times New Roman" w:cs="Times New Roman"/>
                <w:b/>
                <w:bCs/>
                <w:snapToGrid w:val="0"/>
                <w:kern w:val="32"/>
                <w:sz w:val="24"/>
                <w:szCs w:val="24"/>
                <w:lang w:val="fr-FR"/>
              </w:rPr>
            </w:pPr>
            <w:r>
              <w:rPr>
                <w:rFonts w:ascii="Times New Roman" w:hAnsi="Times New Roman" w:cs="Times New Roman"/>
                <w:sz w:val="24"/>
                <w:szCs w:val="24"/>
                <w:lang w:val="fr-FR"/>
              </w:rPr>
              <w:t xml:space="preserve">Adresse e-mail: </w:t>
            </w:r>
            <w:hyperlink r:id="rId13" w:history="1">
              <w:r w:rsidRPr="00F10013">
                <w:rPr>
                  <w:lang w:val="fr-FR"/>
                </w:rPr>
                <w:t>abdou-salam.saadi@undp.org</w:t>
              </w:r>
            </w:hyperlink>
            <w:r>
              <w:rPr>
                <w:rFonts w:ascii="Times New Roman" w:hAnsi="Times New Roman" w:cs="Times New Roman"/>
                <w:sz w:val="24"/>
                <w:szCs w:val="24"/>
                <w:lang w:val="fr-FR"/>
              </w:rPr>
              <w:t xml:space="preserve"> </w:t>
            </w:r>
          </w:p>
        </w:tc>
      </w:tr>
    </w:tbl>
    <w:p w14:paraId="755C8937" w14:textId="77777777" w:rsidR="00F35994" w:rsidRDefault="00F35994" w:rsidP="0057622E">
      <w:pPr>
        <w:pStyle w:val="Titre1"/>
        <w:tabs>
          <w:tab w:val="left" w:pos="360"/>
        </w:tabs>
        <w:ind w:left="0"/>
        <w:jc w:val="left"/>
        <w:rPr>
          <w:rFonts w:ascii="Times New Roman" w:hAnsi="Times New Roman"/>
          <w:sz w:val="24"/>
          <w:szCs w:val="24"/>
          <w:lang w:val="fr-FR"/>
        </w:rPr>
      </w:pPr>
    </w:p>
    <w:p w14:paraId="755C8938" w14:textId="77777777" w:rsidR="0057622E" w:rsidRPr="00E3532D" w:rsidRDefault="0057622E" w:rsidP="0057622E">
      <w:pPr>
        <w:pStyle w:val="Titre1"/>
        <w:tabs>
          <w:tab w:val="left" w:pos="360"/>
        </w:tabs>
        <w:ind w:left="0"/>
        <w:jc w:val="left"/>
        <w:rPr>
          <w:rFonts w:ascii="Times New Roman" w:hAnsi="Times New Roman"/>
          <w:sz w:val="24"/>
          <w:szCs w:val="24"/>
          <w:lang w:val="fr-FR"/>
        </w:rPr>
      </w:pPr>
      <w:r w:rsidRPr="00E3532D">
        <w:rPr>
          <w:rFonts w:ascii="Times New Roman" w:hAnsi="Times New Roman"/>
          <w:sz w:val="24"/>
          <w:szCs w:val="24"/>
          <w:lang w:val="fr-FR"/>
        </w:rPr>
        <w:t>RÉSUMÉ</w:t>
      </w:r>
    </w:p>
    <w:p w14:paraId="755C8939" w14:textId="77777777" w:rsidR="0057622E" w:rsidRPr="00561FB7" w:rsidRDefault="0057622E" w:rsidP="00BE00B4">
      <w:pPr>
        <w:jc w:val="both"/>
        <w:rPr>
          <w:highlight w:val="green"/>
          <w:lang w:val="fr-FR"/>
        </w:rPr>
      </w:pPr>
    </w:p>
    <w:p w14:paraId="755C893A" w14:textId="77777777" w:rsidR="002B36E4" w:rsidRPr="00733D4F" w:rsidRDefault="006F1971" w:rsidP="00BE00B4">
      <w:pPr>
        <w:jc w:val="both"/>
        <w:rPr>
          <w:lang w:val="fr-FR"/>
        </w:rPr>
      </w:pPr>
      <w:r w:rsidRPr="0025758A">
        <w:rPr>
          <w:lang w:val="fr-FR"/>
        </w:rPr>
        <w:t xml:space="preserve">Depuis </w:t>
      </w:r>
      <w:r w:rsidR="007F0FF3" w:rsidRPr="0025758A">
        <w:rPr>
          <w:lang w:val="fr-FR"/>
        </w:rPr>
        <w:t xml:space="preserve">le 12 </w:t>
      </w:r>
      <w:r w:rsidRPr="0025758A">
        <w:rPr>
          <w:lang w:val="fr-FR"/>
        </w:rPr>
        <w:t xml:space="preserve">juin 2009, date à laquelle le projet est lancé et jusqu’au 31 décembre </w:t>
      </w:r>
      <w:r w:rsidR="002B36E4" w:rsidRPr="0025758A">
        <w:rPr>
          <w:lang w:val="fr-FR"/>
        </w:rPr>
        <w:t>2012</w:t>
      </w:r>
      <w:r w:rsidRPr="0025758A">
        <w:rPr>
          <w:lang w:val="fr-FR"/>
        </w:rPr>
        <w:t>,</w:t>
      </w:r>
      <w:r w:rsidR="007F0FF3" w:rsidRPr="0025758A">
        <w:rPr>
          <w:lang w:val="fr-FR"/>
        </w:rPr>
        <w:t xml:space="preserve"> date de sa clôture</w:t>
      </w:r>
      <w:r w:rsidR="002B36E4" w:rsidRPr="0025758A">
        <w:rPr>
          <w:lang w:val="fr-FR"/>
        </w:rPr>
        <w:t xml:space="preserve">, </w:t>
      </w:r>
      <w:r w:rsidR="007F0FF3" w:rsidRPr="0025758A">
        <w:rPr>
          <w:lang w:val="fr-FR"/>
        </w:rPr>
        <w:t>l</w:t>
      </w:r>
      <w:r w:rsidRPr="0025758A">
        <w:rPr>
          <w:lang w:val="fr-FR"/>
        </w:rPr>
        <w:t xml:space="preserve">e </w:t>
      </w:r>
      <w:r w:rsidR="007F0FF3" w:rsidRPr="0025758A">
        <w:rPr>
          <w:lang w:val="fr-FR"/>
        </w:rPr>
        <w:t xml:space="preserve">projet </w:t>
      </w:r>
      <w:r w:rsidR="002B36E4" w:rsidRPr="0025758A">
        <w:rPr>
          <w:lang w:val="fr-FR"/>
        </w:rPr>
        <w:t>a poursuivi la mise en œuvre des deux résultats inscrits dans le document de projet à savoir (i) la gestion de façon efficace et transparente du programme FCP Comores incluant la clôture de la pre</w:t>
      </w:r>
      <w:r w:rsidRPr="0025758A">
        <w:rPr>
          <w:lang w:val="fr-FR"/>
        </w:rPr>
        <w:t>mière phase du Programme FCP et</w:t>
      </w:r>
      <w:r w:rsidR="002B36E4" w:rsidRPr="0025758A">
        <w:rPr>
          <w:lang w:val="fr-FR"/>
        </w:rPr>
        <w:t xml:space="preserve"> (ii) le  renforcement des capacités </w:t>
      </w:r>
      <w:r w:rsidR="007F0FF3" w:rsidRPr="0025758A">
        <w:rPr>
          <w:lang w:val="fr-FR"/>
        </w:rPr>
        <w:t xml:space="preserve">institutionnelles et humaines du pays dans le domaine de la consolidation de la paix. </w:t>
      </w:r>
      <w:r w:rsidR="002B36E4" w:rsidRPr="00A15985">
        <w:rPr>
          <w:lang w:val="fr-FR"/>
        </w:rPr>
        <w:t>P</w:t>
      </w:r>
      <w:r w:rsidR="002B36E4">
        <w:rPr>
          <w:lang w:val="fr-FR"/>
        </w:rPr>
        <w:t xml:space="preserve">our des raisons </w:t>
      </w:r>
      <w:r w:rsidR="002B36E4" w:rsidRPr="00A15985">
        <w:rPr>
          <w:lang w:val="fr-FR"/>
        </w:rPr>
        <w:t xml:space="preserve">liées à </w:t>
      </w:r>
      <w:r w:rsidR="002B36E4">
        <w:rPr>
          <w:lang w:val="fr-FR"/>
        </w:rPr>
        <w:t xml:space="preserve"> de</w:t>
      </w:r>
      <w:r w:rsidR="002B36E4" w:rsidRPr="00A15985">
        <w:rPr>
          <w:lang w:val="fr-FR"/>
        </w:rPr>
        <w:t>s</w:t>
      </w:r>
      <w:r w:rsidR="002B36E4">
        <w:rPr>
          <w:lang w:val="fr-FR"/>
        </w:rPr>
        <w:t xml:space="preserve"> contrainte</w:t>
      </w:r>
      <w:r w:rsidR="002B36E4" w:rsidRPr="00A15985">
        <w:rPr>
          <w:lang w:val="fr-FR"/>
        </w:rPr>
        <w:t>s</w:t>
      </w:r>
      <w:r w:rsidR="002B36E4">
        <w:rPr>
          <w:lang w:val="fr-FR"/>
        </w:rPr>
        <w:t xml:space="preserve"> budgétaire</w:t>
      </w:r>
      <w:r w:rsidR="002B36E4" w:rsidRPr="00A15985">
        <w:rPr>
          <w:lang w:val="fr-FR"/>
        </w:rPr>
        <w:t>s</w:t>
      </w:r>
      <w:r w:rsidR="002B36E4">
        <w:rPr>
          <w:lang w:val="fr-FR"/>
        </w:rPr>
        <w:t xml:space="preserve">, </w:t>
      </w:r>
      <w:r w:rsidR="00044D80">
        <w:rPr>
          <w:lang w:val="fr-FR"/>
        </w:rPr>
        <w:t>les activités d’appui réalisées</w:t>
      </w:r>
      <w:r w:rsidR="002B36E4">
        <w:rPr>
          <w:lang w:val="fr-FR"/>
        </w:rPr>
        <w:t xml:space="preserve"> se sont concentrées sur</w:t>
      </w:r>
      <w:r w:rsidR="00AA57EA">
        <w:rPr>
          <w:lang w:val="fr-FR"/>
        </w:rPr>
        <w:t xml:space="preserve"> : les appuis techniques pour accélérer la mise en œuvre effective des projets dont les travaux </w:t>
      </w:r>
      <w:r w:rsidR="002B36E4">
        <w:rPr>
          <w:lang w:val="fr-FR"/>
        </w:rPr>
        <w:t xml:space="preserve"> </w:t>
      </w:r>
      <w:r w:rsidR="002B36E4" w:rsidRPr="00A15985">
        <w:rPr>
          <w:lang w:val="fr-FR"/>
        </w:rPr>
        <w:t>avaient</w:t>
      </w:r>
      <w:r w:rsidR="002B36E4">
        <w:rPr>
          <w:lang w:val="fr-FR"/>
        </w:rPr>
        <w:t xml:space="preserve"> enregistré un </w:t>
      </w:r>
      <w:r w:rsidR="00AA57EA">
        <w:rPr>
          <w:lang w:val="fr-FR"/>
        </w:rPr>
        <w:t>certain</w:t>
      </w:r>
      <w:r w:rsidR="002B36E4">
        <w:rPr>
          <w:lang w:val="fr-FR"/>
        </w:rPr>
        <w:t xml:space="preserve"> retard</w:t>
      </w:r>
      <w:r w:rsidR="00AA57EA">
        <w:rPr>
          <w:lang w:val="fr-FR"/>
        </w:rPr>
        <w:t> ; assurer la coordination effective et efficace dont la mise en œuvre des projets conjoints impliquant plusieurs agences onusienne</w:t>
      </w:r>
      <w:r w:rsidR="00044D80">
        <w:rPr>
          <w:lang w:val="fr-FR"/>
        </w:rPr>
        <w:t>s</w:t>
      </w:r>
      <w:r w:rsidR="00AA57EA">
        <w:rPr>
          <w:lang w:val="fr-FR"/>
        </w:rPr>
        <w:t xml:space="preserve"> et divers partenaires nationaux et locaux</w:t>
      </w:r>
      <w:r w:rsidR="002B36E4" w:rsidRPr="00A15985">
        <w:rPr>
          <w:lang w:val="fr-FR"/>
        </w:rPr>
        <w:t xml:space="preserve"> </w:t>
      </w:r>
      <w:r w:rsidR="002B36E4" w:rsidRPr="00733D4F">
        <w:rPr>
          <w:lang w:val="fr-FR"/>
        </w:rPr>
        <w:t>(réunions CPC, G</w:t>
      </w:r>
      <w:r w:rsidR="002D13AE" w:rsidRPr="00733D4F">
        <w:rPr>
          <w:lang w:val="fr-FR"/>
        </w:rPr>
        <w:t>C</w:t>
      </w:r>
      <w:r w:rsidR="002B36E4" w:rsidRPr="00733D4F">
        <w:rPr>
          <w:lang w:val="fr-FR"/>
        </w:rPr>
        <w:t xml:space="preserve"> et transmission des rapports). Le projet a </w:t>
      </w:r>
      <w:r w:rsidR="002B36E4" w:rsidRPr="00A15985">
        <w:rPr>
          <w:lang w:val="fr-FR"/>
        </w:rPr>
        <w:t>fourni</w:t>
      </w:r>
      <w:r w:rsidR="002B36E4" w:rsidRPr="00733D4F">
        <w:rPr>
          <w:lang w:val="fr-FR"/>
        </w:rPr>
        <w:t xml:space="preserve"> également des appuis conseils au CGSPG en tant partenaire principal dans la mise en œuvre du programme FCP Comores </w:t>
      </w:r>
      <w:r w:rsidR="002B36E4">
        <w:rPr>
          <w:lang w:val="fr-FR"/>
        </w:rPr>
        <w:t xml:space="preserve">étant entendu que cette institution devra disposer des capacités nécessaires lui permettant de </w:t>
      </w:r>
      <w:r w:rsidR="002B36E4" w:rsidRPr="00733D4F">
        <w:rPr>
          <w:lang w:val="fr-FR"/>
        </w:rPr>
        <w:t xml:space="preserve">jouer son rôle de leadership national dans le cadre de la pérennisation des acquis du programme FCP Comores, </w:t>
      </w:r>
      <w:r w:rsidR="002B36E4" w:rsidRPr="00A15985">
        <w:rPr>
          <w:lang w:val="fr-FR"/>
        </w:rPr>
        <w:t>de</w:t>
      </w:r>
      <w:r w:rsidR="002B36E4" w:rsidRPr="00733D4F">
        <w:rPr>
          <w:lang w:val="fr-FR"/>
        </w:rPr>
        <w:t xml:space="preserve"> la prévention </w:t>
      </w:r>
      <w:r w:rsidR="002B36E4" w:rsidRPr="00A15985">
        <w:rPr>
          <w:lang w:val="fr-FR"/>
        </w:rPr>
        <w:t xml:space="preserve">des </w:t>
      </w:r>
      <w:r w:rsidR="002B36E4" w:rsidRPr="00733D4F">
        <w:rPr>
          <w:lang w:val="fr-FR"/>
        </w:rPr>
        <w:t xml:space="preserve"> conflit</w:t>
      </w:r>
      <w:r w:rsidR="002B36E4" w:rsidRPr="00A15985">
        <w:rPr>
          <w:lang w:val="fr-FR"/>
        </w:rPr>
        <w:t>s</w:t>
      </w:r>
      <w:r w:rsidR="002B36E4" w:rsidRPr="00733D4F">
        <w:rPr>
          <w:lang w:val="fr-FR"/>
        </w:rPr>
        <w:t xml:space="preserve"> et de la </w:t>
      </w:r>
      <w:r w:rsidR="002B36E4">
        <w:rPr>
          <w:lang w:val="fr-FR"/>
        </w:rPr>
        <w:t xml:space="preserve">promotion de la </w:t>
      </w:r>
      <w:r w:rsidR="002B36E4" w:rsidRPr="00733D4F">
        <w:rPr>
          <w:lang w:val="fr-FR"/>
        </w:rPr>
        <w:t>cohésion sociale. Enfin, le</w:t>
      </w:r>
      <w:r w:rsidR="002B36E4">
        <w:rPr>
          <w:lang w:val="fr-FR"/>
        </w:rPr>
        <w:t xml:space="preserve"> </w:t>
      </w:r>
      <w:r w:rsidR="002B36E4" w:rsidRPr="00A15985">
        <w:rPr>
          <w:lang w:val="fr-FR"/>
        </w:rPr>
        <w:t>projet a facilité et renforcé le</w:t>
      </w:r>
      <w:r>
        <w:rPr>
          <w:lang w:val="fr-FR"/>
        </w:rPr>
        <w:t xml:space="preserve"> rôle joué par le</w:t>
      </w:r>
      <w:r w:rsidR="002B36E4" w:rsidRPr="00733D4F">
        <w:rPr>
          <w:lang w:val="fr-FR"/>
        </w:rPr>
        <w:t xml:space="preserve"> CGSPG dans l’opérationnalisation  des </w:t>
      </w:r>
      <w:r w:rsidR="002B36E4">
        <w:rPr>
          <w:lang w:val="fr-FR"/>
        </w:rPr>
        <w:t>C</w:t>
      </w:r>
      <w:r w:rsidR="002B36E4" w:rsidRPr="00733D4F">
        <w:rPr>
          <w:lang w:val="fr-FR"/>
        </w:rPr>
        <w:t xml:space="preserve">omités de femmes médiatrices </w:t>
      </w:r>
      <w:r w:rsidR="002B36E4">
        <w:rPr>
          <w:lang w:val="fr-FR"/>
        </w:rPr>
        <w:t xml:space="preserve">de paix qui occupent une place de premier plan dans la gestion des </w:t>
      </w:r>
      <w:r w:rsidR="002B36E4" w:rsidRPr="00733D4F">
        <w:rPr>
          <w:lang w:val="fr-FR"/>
        </w:rPr>
        <w:t xml:space="preserve">conflits dans les quatre coins du pays et à l’échelle régionale avec la </w:t>
      </w:r>
      <w:r w:rsidR="002B36E4">
        <w:rPr>
          <w:lang w:val="fr-FR"/>
        </w:rPr>
        <w:t>Commission de l’Océan Indien (</w:t>
      </w:r>
      <w:r w:rsidR="002B36E4" w:rsidRPr="00733D4F">
        <w:rPr>
          <w:lang w:val="fr-FR"/>
        </w:rPr>
        <w:t>COI</w:t>
      </w:r>
      <w:r w:rsidR="002B36E4">
        <w:rPr>
          <w:lang w:val="fr-FR"/>
        </w:rPr>
        <w:t>)</w:t>
      </w:r>
      <w:r w:rsidR="002B36E4" w:rsidRPr="00733D4F">
        <w:rPr>
          <w:lang w:val="fr-FR"/>
        </w:rPr>
        <w:t xml:space="preserve">. </w:t>
      </w:r>
    </w:p>
    <w:p w14:paraId="755C893B" w14:textId="77777777" w:rsidR="0057622E" w:rsidRDefault="0057622E" w:rsidP="0057622E">
      <w:pPr>
        <w:pStyle w:val="Titre1"/>
        <w:tabs>
          <w:tab w:val="left" w:pos="360"/>
        </w:tabs>
        <w:ind w:left="0"/>
        <w:jc w:val="center"/>
        <w:rPr>
          <w:rFonts w:cs="Arial"/>
          <w:lang w:val="fr-FR"/>
        </w:rPr>
      </w:pPr>
    </w:p>
    <w:bookmarkEnd w:id="1"/>
    <w:p w14:paraId="755C893C" w14:textId="77777777" w:rsidR="0057622E" w:rsidRPr="00E3532D" w:rsidRDefault="0057622E" w:rsidP="0057622E">
      <w:pPr>
        <w:pStyle w:val="Titre1"/>
        <w:numPr>
          <w:ilvl w:val="0"/>
          <w:numId w:val="1"/>
        </w:numPr>
        <w:tabs>
          <w:tab w:val="clear" w:pos="1080"/>
          <w:tab w:val="left" w:pos="360"/>
        </w:tabs>
        <w:ind w:left="360" w:hanging="360"/>
        <w:jc w:val="left"/>
        <w:rPr>
          <w:rFonts w:ascii="Times New Roman" w:hAnsi="Times New Roman"/>
          <w:sz w:val="24"/>
          <w:szCs w:val="24"/>
          <w:lang w:val="fr-FR"/>
        </w:rPr>
      </w:pPr>
      <w:r w:rsidRPr="00E3532D">
        <w:rPr>
          <w:rFonts w:ascii="Times New Roman" w:hAnsi="Times New Roman"/>
          <w:sz w:val="24"/>
          <w:szCs w:val="24"/>
          <w:lang w:val="fr-FR"/>
        </w:rPr>
        <w:t>Objectifs</w:t>
      </w:r>
    </w:p>
    <w:p w14:paraId="755C893D" w14:textId="77777777" w:rsidR="0057622E" w:rsidRDefault="0057622E" w:rsidP="0057622E">
      <w:pPr>
        <w:pStyle w:val="Paragraphedeliste"/>
        <w:spacing w:after="0"/>
        <w:jc w:val="both"/>
        <w:rPr>
          <w:lang w:eastAsia="en-US"/>
        </w:rPr>
      </w:pPr>
      <w:r w:rsidRPr="00025F27">
        <w:t>Le p</w:t>
      </w:r>
      <w:r w:rsidRPr="000B40A1">
        <w:t xml:space="preserve">résent </w:t>
      </w:r>
      <w:r w:rsidRPr="00025F27">
        <w:t xml:space="preserve">projet </w:t>
      </w:r>
      <w:r w:rsidR="00971BEB">
        <w:t xml:space="preserve">avait comme objectif </w:t>
      </w:r>
      <w:r w:rsidRPr="00025F27">
        <w:t xml:space="preserve"> </w:t>
      </w:r>
      <w:r w:rsidR="00971BEB">
        <w:t xml:space="preserve"> de </w:t>
      </w:r>
      <w:r w:rsidRPr="00025F27">
        <w:t xml:space="preserve"> renforcer </w:t>
      </w:r>
      <w:r w:rsidR="00971BEB">
        <w:t xml:space="preserve">à la fois </w:t>
      </w:r>
      <w:r w:rsidRPr="00025F27">
        <w:t xml:space="preserve">les acquis du pays </w:t>
      </w:r>
      <w:r w:rsidR="00971BEB" w:rsidRPr="00971BEB">
        <w:t xml:space="preserve">en matière de consolidation de la paix </w:t>
      </w:r>
      <w:r w:rsidR="00971BEB">
        <w:t xml:space="preserve"> et dével</w:t>
      </w:r>
      <w:r w:rsidR="00044D80">
        <w:t>opper l’appropriation nationale</w:t>
      </w:r>
      <w:r w:rsidR="00971BEB">
        <w:t xml:space="preserve"> à travers le </w:t>
      </w:r>
      <w:r w:rsidRPr="00025F27">
        <w:t>programme FCP Comores</w:t>
      </w:r>
      <w:r w:rsidR="00971BEB">
        <w:t>.</w:t>
      </w:r>
      <w:r w:rsidR="00044D80">
        <w:t xml:space="preserve"> </w:t>
      </w:r>
      <w:r w:rsidR="00971BEB">
        <w:t xml:space="preserve">Le projet a également aidé le pays à mettre en place des </w:t>
      </w:r>
      <w:r w:rsidRPr="00025F27">
        <w:t>mécanismes</w:t>
      </w:r>
      <w:r w:rsidR="00971BEB">
        <w:t xml:space="preserve"> et des systèmes</w:t>
      </w:r>
      <w:r w:rsidRPr="00025F27">
        <w:t xml:space="preserve"> qui lui permett</w:t>
      </w:r>
      <w:r>
        <w:t xml:space="preserve">ront </w:t>
      </w:r>
      <w:r w:rsidRPr="00025F27">
        <w:t xml:space="preserve">de gérer et </w:t>
      </w:r>
      <w:r w:rsidR="00971BEB">
        <w:t xml:space="preserve">de </w:t>
      </w:r>
      <w:r w:rsidRPr="00025F27">
        <w:t>prévenir les conflits</w:t>
      </w:r>
      <w:r w:rsidR="00971BEB">
        <w:t xml:space="preserve"> de façon pérenne</w:t>
      </w:r>
      <w:r>
        <w:t>.</w:t>
      </w:r>
      <w:r w:rsidRPr="0001647E">
        <w:t xml:space="preserve"> </w:t>
      </w:r>
      <w:r w:rsidR="00971BEB">
        <w:t xml:space="preserve">De même, </w:t>
      </w:r>
      <w:r w:rsidRPr="00733D4F">
        <w:t xml:space="preserve">le projet </w:t>
      </w:r>
      <w:r w:rsidR="00971BEB">
        <w:t xml:space="preserve">a permis l’émergence progressive </w:t>
      </w:r>
      <w:r w:rsidRPr="00733D4F">
        <w:t xml:space="preserve">d’une culture de la paix, </w:t>
      </w:r>
      <w:r w:rsidR="00971BEB">
        <w:t xml:space="preserve">notamment sur le plan institutionnel </w:t>
      </w:r>
      <w:r w:rsidR="00FB50E1">
        <w:t xml:space="preserve">où des concepts tels que la « consolidation de la paix » ou encore la « cohésion sociale » sont dorénavant  inclus dans le discours </w:t>
      </w:r>
      <w:r w:rsidR="00FB50E1">
        <w:rPr>
          <w:lang w:eastAsia="en-US"/>
        </w:rPr>
        <w:t>politique</w:t>
      </w:r>
      <w:r w:rsidR="00044D80">
        <w:rPr>
          <w:lang w:eastAsia="en-US"/>
        </w:rPr>
        <w:t xml:space="preserve"> des autorités nationales et locales</w:t>
      </w:r>
      <w:r w:rsidR="00FB50E1">
        <w:rPr>
          <w:lang w:eastAsia="en-US"/>
        </w:rPr>
        <w:t xml:space="preserve">. </w:t>
      </w:r>
    </w:p>
    <w:p w14:paraId="755C893E" w14:textId="77777777" w:rsidR="00A576FC" w:rsidRDefault="00A576FC" w:rsidP="00A576FC">
      <w:pPr>
        <w:pStyle w:val="Corpsdetexte2"/>
        <w:rPr>
          <w:rFonts w:ascii="Times New Roman" w:hAnsi="Times New Roman" w:cs="Times New Roman"/>
          <w:sz w:val="24"/>
          <w:szCs w:val="24"/>
          <w:lang w:val="fr-FR"/>
        </w:rPr>
      </w:pPr>
      <w:r w:rsidRPr="00FB50E1">
        <w:rPr>
          <w:rFonts w:ascii="Times New Roman" w:hAnsi="Times New Roman" w:cs="Times New Roman"/>
          <w:sz w:val="24"/>
          <w:szCs w:val="24"/>
          <w:lang w:val="fr-FR"/>
        </w:rPr>
        <w:t xml:space="preserve">Les principaux résultats obtenus durant la période de référence du projet sont notamment (i) l’accompagnement des Agences du SNU et des Chargés de Programme pour la clôture opérationnelle des </w:t>
      </w:r>
      <w:r w:rsidR="00FB50E1" w:rsidRPr="00FB50E1">
        <w:rPr>
          <w:rFonts w:ascii="Times New Roman" w:hAnsi="Times New Roman" w:cs="Times New Roman"/>
          <w:sz w:val="24"/>
          <w:szCs w:val="24"/>
          <w:lang w:val="fr-FR"/>
        </w:rPr>
        <w:t>P</w:t>
      </w:r>
      <w:r w:rsidRPr="00FB50E1">
        <w:rPr>
          <w:rFonts w:ascii="Times New Roman" w:hAnsi="Times New Roman" w:cs="Times New Roman"/>
          <w:sz w:val="24"/>
          <w:szCs w:val="24"/>
          <w:lang w:val="fr-FR"/>
        </w:rPr>
        <w:t>rojets</w:t>
      </w:r>
      <w:r w:rsidR="002020C5">
        <w:rPr>
          <w:rFonts w:ascii="Times New Roman" w:hAnsi="Times New Roman" w:cs="Times New Roman"/>
          <w:sz w:val="24"/>
          <w:szCs w:val="24"/>
          <w:lang w:val="fr-FR"/>
        </w:rPr>
        <w:t xml:space="preserve"> </w:t>
      </w:r>
      <w:r w:rsidR="002020C5" w:rsidRPr="00FB50E1">
        <w:rPr>
          <w:rFonts w:ascii="Times New Roman" w:hAnsi="Times New Roman" w:cs="Times New Roman"/>
          <w:sz w:val="24"/>
          <w:szCs w:val="24"/>
          <w:lang w:val="fr-FR"/>
        </w:rPr>
        <w:t xml:space="preserve">du </w:t>
      </w:r>
      <w:r w:rsidR="00FB50E1" w:rsidRPr="00FB50E1">
        <w:rPr>
          <w:rFonts w:ascii="Times New Roman" w:hAnsi="Times New Roman" w:cs="Times New Roman"/>
          <w:sz w:val="24"/>
          <w:szCs w:val="24"/>
          <w:lang w:val="fr-FR"/>
        </w:rPr>
        <w:t>Programmes</w:t>
      </w:r>
      <w:r w:rsidRPr="00FB50E1">
        <w:rPr>
          <w:rFonts w:ascii="Times New Roman" w:hAnsi="Times New Roman" w:cs="Times New Roman"/>
          <w:sz w:val="24"/>
          <w:szCs w:val="24"/>
          <w:lang w:val="fr-FR"/>
        </w:rPr>
        <w:t xml:space="preserve"> </w:t>
      </w:r>
      <w:r w:rsidR="00FB50E1" w:rsidRPr="00FB50E1">
        <w:rPr>
          <w:rFonts w:ascii="Times New Roman" w:hAnsi="Times New Roman" w:cs="Times New Roman"/>
          <w:sz w:val="24"/>
          <w:szCs w:val="24"/>
          <w:lang w:val="fr-FR"/>
        </w:rPr>
        <w:t xml:space="preserve">FCP </w:t>
      </w:r>
      <w:r w:rsidRPr="00FB50E1">
        <w:rPr>
          <w:rFonts w:ascii="Times New Roman" w:hAnsi="Times New Roman" w:cs="Times New Roman"/>
          <w:sz w:val="24"/>
          <w:szCs w:val="24"/>
          <w:lang w:val="fr-FR"/>
        </w:rPr>
        <w:t>conformément aux délais convenus, (ii) l’appui apporté dans l’élaboration et la remise dans les délais des rapports desdits projets à PBSO, (iii) l’appropriation nationale (leadership) du projet à travers l’Organisation de la Journée Mondiale de la Paix et (iv)</w:t>
      </w:r>
      <w:r w:rsidR="00FB50E1" w:rsidRPr="00FB50E1">
        <w:rPr>
          <w:rFonts w:ascii="Times New Roman" w:hAnsi="Times New Roman" w:cs="Times New Roman"/>
          <w:sz w:val="24"/>
          <w:szCs w:val="24"/>
          <w:lang w:val="fr-FR"/>
        </w:rPr>
        <w:t xml:space="preserve"> </w:t>
      </w:r>
      <w:r w:rsidRPr="00FB50E1">
        <w:rPr>
          <w:rFonts w:ascii="Times New Roman" w:hAnsi="Times New Roman" w:cs="Times New Roman"/>
          <w:sz w:val="24"/>
          <w:szCs w:val="24"/>
          <w:lang w:val="fr-FR"/>
        </w:rPr>
        <w:t>la participation du CGSPG dans l’opérationnalisation  des comités de femmes médiatrices de paix aux règlements des conflits dans les différentes régions du pays.</w:t>
      </w:r>
    </w:p>
    <w:p w14:paraId="755C893F" w14:textId="77777777" w:rsidR="0057622E" w:rsidRPr="005A2976" w:rsidRDefault="0057622E" w:rsidP="0057622E">
      <w:pPr>
        <w:rPr>
          <w:rFonts w:ascii="Arial" w:hAnsi="Arial" w:cs="Arial"/>
          <w:sz w:val="20"/>
          <w:szCs w:val="20"/>
          <w:lang w:val="fr-FR"/>
        </w:rPr>
      </w:pPr>
    </w:p>
    <w:p w14:paraId="755C8940" w14:textId="77777777" w:rsidR="0057622E" w:rsidRPr="00A15985" w:rsidRDefault="0057622E" w:rsidP="0057622E">
      <w:pPr>
        <w:pStyle w:val="Titre1"/>
        <w:numPr>
          <w:ilvl w:val="0"/>
          <w:numId w:val="1"/>
        </w:numPr>
        <w:tabs>
          <w:tab w:val="clear" w:pos="1080"/>
          <w:tab w:val="left" w:pos="360"/>
        </w:tabs>
        <w:ind w:left="360" w:hanging="360"/>
        <w:jc w:val="left"/>
        <w:rPr>
          <w:rFonts w:ascii="Times New Roman" w:hAnsi="Times New Roman"/>
          <w:sz w:val="24"/>
          <w:szCs w:val="24"/>
          <w:lang w:val="fr-FR"/>
        </w:rPr>
      </w:pPr>
      <w:r w:rsidRPr="00A15985">
        <w:rPr>
          <w:rFonts w:ascii="Times New Roman" w:hAnsi="Times New Roman"/>
          <w:sz w:val="24"/>
          <w:szCs w:val="24"/>
        </w:rPr>
        <w:t>Évaluation des résultats du Programme</w:t>
      </w:r>
    </w:p>
    <w:p w14:paraId="755C8941" w14:textId="77777777" w:rsidR="0057622E" w:rsidRDefault="0057622E" w:rsidP="0057622E">
      <w:pPr>
        <w:ind w:left="360"/>
        <w:jc w:val="both"/>
        <w:rPr>
          <w:lang w:val="fr-FR"/>
        </w:rPr>
      </w:pPr>
    </w:p>
    <w:p w14:paraId="755C8942" w14:textId="77777777" w:rsidR="0057622E" w:rsidRDefault="007F0FF3" w:rsidP="0057622E">
      <w:pPr>
        <w:jc w:val="both"/>
        <w:rPr>
          <w:lang w:val="fr-FR"/>
        </w:rPr>
      </w:pPr>
      <w:r>
        <w:rPr>
          <w:lang w:val="fr-FR"/>
        </w:rPr>
        <w:t>Le projet ambitionnait de doter le pays des capacités requises</w:t>
      </w:r>
      <w:r w:rsidR="0057622E" w:rsidRPr="00E44E50">
        <w:rPr>
          <w:lang w:val="fr-FR"/>
        </w:rPr>
        <w:t xml:space="preserve"> en matière de consolidation de la paix, pour la mise en œuvre du fonds de consolidation de la paix et au delà. Il entend</w:t>
      </w:r>
      <w:r>
        <w:rPr>
          <w:lang w:val="fr-FR"/>
        </w:rPr>
        <w:t>ait</w:t>
      </w:r>
      <w:r w:rsidR="0057622E" w:rsidRPr="00E44E50">
        <w:rPr>
          <w:lang w:val="fr-FR"/>
        </w:rPr>
        <w:t xml:space="preserve"> accompagner le pays dans la définition, la mise en place et l’opérationnalisation de mécanismes qui lui permette</w:t>
      </w:r>
      <w:r w:rsidR="0057622E">
        <w:rPr>
          <w:lang w:val="fr-FR"/>
        </w:rPr>
        <w:t xml:space="preserve">nt de prévenir et </w:t>
      </w:r>
      <w:r w:rsidR="00FB50E1">
        <w:rPr>
          <w:lang w:val="fr-FR"/>
        </w:rPr>
        <w:t xml:space="preserve">de gérer </w:t>
      </w:r>
      <w:r w:rsidR="0057622E">
        <w:rPr>
          <w:lang w:val="fr-FR"/>
        </w:rPr>
        <w:t>les conflits.</w:t>
      </w:r>
      <w:r w:rsidR="00FB50E1">
        <w:rPr>
          <w:lang w:val="fr-FR"/>
        </w:rPr>
        <w:t xml:space="preserve"> </w:t>
      </w:r>
      <w:r w:rsidR="0057622E" w:rsidRPr="00E44E50">
        <w:rPr>
          <w:lang w:val="fr-FR"/>
        </w:rPr>
        <w:t xml:space="preserve">Face aux nombreux </w:t>
      </w:r>
      <w:r w:rsidR="00971BEB">
        <w:rPr>
          <w:lang w:val="fr-FR"/>
        </w:rPr>
        <w:t>défis</w:t>
      </w:r>
      <w:r w:rsidR="0057622E" w:rsidRPr="00E44E50">
        <w:rPr>
          <w:lang w:val="fr-FR"/>
        </w:rPr>
        <w:t xml:space="preserve"> qui menacent la paix et la cohésion sociale</w:t>
      </w:r>
      <w:r w:rsidR="00FB50E1">
        <w:rPr>
          <w:lang w:val="fr-FR"/>
        </w:rPr>
        <w:t xml:space="preserve"> en Union des Comores</w:t>
      </w:r>
      <w:r w:rsidR="0057622E" w:rsidRPr="00E44E50">
        <w:rPr>
          <w:lang w:val="fr-FR"/>
        </w:rPr>
        <w:t>, le projet</w:t>
      </w:r>
      <w:r w:rsidR="00FB50E1">
        <w:rPr>
          <w:lang w:val="fr-FR"/>
        </w:rPr>
        <w:t xml:space="preserve"> a mis</w:t>
      </w:r>
      <w:r w:rsidR="008D7DF4">
        <w:rPr>
          <w:lang w:val="fr-FR"/>
        </w:rPr>
        <w:t xml:space="preserve"> </w:t>
      </w:r>
      <w:r w:rsidR="0057622E" w:rsidRPr="00E44E50">
        <w:rPr>
          <w:lang w:val="fr-FR"/>
        </w:rPr>
        <w:t xml:space="preserve"> </w:t>
      </w:r>
      <w:r w:rsidR="00FB50E1">
        <w:rPr>
          <w:lang w:val="fr-FR"/>
        </w:rPr>
        <w:t xml:space="preserve">l’accent </w:t>
      </w:r>
      <w:r w:rsidR="0057622E" w:rsidRPr="00E44E50">
        <w:rPr>
          <w:lang w:val="fr-FR"/>
        </w:rPr>
        <w:t xml:space="preserve"> sur la mise en place d’un cadre technique de référence pour la consolidation de la paix et sur son opérationnalisation</w:t>
      </w:r>
      <w:r w:rsidR="00FB50E1">
        <w:rPr>
          <w:lang w:val="fr-FR"/>
        </w:rPr>
        <w:t xml:space="preserve">. </w:t>
      </w:r>
    </w:p>
    <w:p w14:paraId="755C8943" w14:textId="77777777" w:rsidR="0057622E" w:rsidRDefault="0057622E" w:rsidP="004F0D33">
      <w:pPr>
        <w:jc w:val="both"/>
        <w:rPr>
          <w:lang w:val="fr-FR"/>
        </w:rPr>
      </w:pPr>
    </w:p>
    <w:p w14:paraId="755C8944" w14:textId="77777777" w:rsidR="0011585E" w:rsidRPr="0025758A" w:rsidRDefault="004F0D33" w:rsidP="004F0D33">
      <w:pPr>
        <w:jc w:val="both"/>
        <w:rPr>
          <w:lang w:val="fr-FR"/>
        </w:rPr>
      </w:pPr>
      <w:r w:rsidRPr="0025758A">
        <w:rPr>
          <w:lang w:val="fr-FR"/>
        </w:rPr>
        <w:t>Parallèlement aux structures de gouvernance du Programme mise en place p</w:t>
      </w:r>
      <w:r w:rsidR="00606DA4" w:rsidRPr="0025758A">
        <w:rPr>
          <w:lang w:val="fr-FR"/>
        </w:rPr>
        <w:t>our le contrôle et le suivi</w:t>
      </w:r>
      <w:r w:rsidR="00477619" w:rsidRPr="0025758A">
        <w:rPr>
          <w:lang w:val="fr-FR"/>
        </w:rPr>
        <w:t>,</w:t>
      </w:r>
      <w:r w:rsidR="00606DA4" w:rsidRPr="0025758A">
        <w:rPr>
          <w:lang w:val="fr-FR"/>
        </w:rPr>
        <w:t xml:space="preserve"> telles</w:t>
      </w:r>
      <w:r w:rsidRPr="0025758A">
        <w:rPr>
          <w:lang w:val="fr-FR"/>
        </w:rPr>
        <w:t xml:space="preserve"> que le Groupe Consultatif (GC) et le Comité de pilotage conjoint (CPC), des outils de suivi/évaluation étaient également élaborés et ont permis une évaluation efficace de l’ensemble du Programme. En effet, le Secrétariat Technique du FCP a bénéficié de l’appui technique d’un Conseiller en Planification Stratégique (SPA) basé </w:t>
      </w:r>
      <w:r w:rsidRPr="0025758A">
        <w:rPr>
          <w:lang w:val="fr-FR"/>
        </w:rPr>
        <w:lastRenderedPageBreak/>
        <w:t>auprès du Bureau du Coordinateur Résident pour la conception et l’opérationnalisation de ces outils. La collaboration entre le PNUD et l’Université des Comores (UDC) à travers une convention de partenariat liant les deux institutions</w:t>
      </w:r>
      <w:r w:rsidR="0011585E" w:rsidRPr="0025758A">
        <w:rPr>
          <w:lang w:val="fr-FR"/>
        </w:rPr>
        <w:t>,</w:t>
      </w:r>
      <w:r w:rsidRPr="0025758A">
        <w:rPr>
          <w:lang w:val="fr-FR"/>
        </w:rPr>
        <w:t xml:space="preserve"> s’est avérée efficace pour la production de ces outils et leur utilisation au service de l’évaluation </w:t>
      </w:r>
      <w:r w:rsidR="0011585E" w:rsidRPr="0025758A">
        <w:rPr>
          <w:lang w:val="fr-FR"/>
        </w:rPr>
        <w:t xml:space="preserve">interne </w:t>
      </w:r>
      <w:r w:rsidRPr="0025758A">
        <w:rPr>
          <w:lang w:val="fr-FR"/>
        </w:rPr>
        <w:t xml:space="preserve">du Programme. En effet, cette collaboration PNUD / UDC a permis la mobilisation d’un nombre important d’étudiants qui ont accompagné le processus en tant que stagiaires. </w:t>
      </w:r>
    </w:p>
    <w:p w14:paraId="755C8945" w14:textId="77777777" w:rsidR="0011585E" w:rsidRPr="0025758A" w:rsidRDefault="0011585E" w:rsidP="004F0D33">
      <w:pPr>
        <w:jc w:val="both"/>
        <w:rPr>
          <w:lang w:val="fr-FR"/>
        </w:rPr>
      </w:pPr>
    </w:p>
    <w:p w14:paraId="755C8946" w14:textId="77777777" w:rsidR="006E796F" w:rsidRPr="0025758A" w:rsidRDefault="0011585E" w:rsidP="004F0D33">
      <w:pPr>
        <w:jc w:val="both"/>
        <w:rPr>
          <w:lang w:val="fr-FR"/>
        </w:rPr>
      </w:pPr>
      <w:r w:rsidRPr="0025758A">
        <w:rPr>
          <w:lang w:val="fr-FR"/>
        </w:rPr>
        <w:t>Cette évaluation interne a permis de mettre en évidence  entre autres  (i) le rôle des partenaires, notamment le</w:t>
      </w:r>
      <w:r w:rsidR="006E796F" w:rsidRPr="0025758A">
        <w:rPr>
          <w:lang w:val="fr-FR"/>
        </w:rPr>
        <w:t xml:space="preserve"> CPC en matière d’appui aux efforts de pérennisation et</w:t>
      </w:r>
      <w:r w:rsidRPr="0025758A">
        <w:rPr>
          <w:lang w:val="fr-FR"/>
        </w:rPr>
        <w:t xml:space="preserve"> de</w:t>
      </w:r>
      <w:r w:rsidR="006E796F" w:rsidRPr="0025758A">
        <w:rPr>
          <w:lang w:val="fr-FR"/>
        </w:rPr>
        <w:t xml:space="preserve"> recherche d’appuis catalyseurs aux projets</w:t>
      </w:r>
      <w:r w:rsidRPr="0025758A">
        <w:rPr>
          <w:lang w:val="fr-FR"/>
        </w:rPr>
        <w:t>, (ii) l</w:t>
      </w:r>
      <w:r w:rsidR="006E796F" w:rsidRPr="0025758A">
        <w:rPr>
          <w:lang w:val="fr-FR"/>
        </w:rPr>
        <w:t>es synergies prévues ou in</w:t>
      </w:r>
      <w:r w:rsidR="005028ED" w:rsidRPr="0025758A">
        <w:rPr>
          <w:lang w:val="fr-FR"/>
        </w:rPr>
        <w:t>attendues</w:t>
      </w:r>
      <w:r w:rsidR="006E796F" w:rsidRPr="0025758A">
        <w:rPr>
          <w:lang w:val="fr-FR"/>
        </w:rPr>
        <w:t xml:space="preserve"> entre les projets FCP/le programme et</w:t>
      </w:r>
      <w:r w:rsidRPr="0025758A">
        <w:rPr>
          <w:lang w:val="fr-FR"/>
        </w:rPr>
        <w:t xml:space="preserve"> d’autres projets ou programmes, (iii) la viabilit</w:t>
      </w:r>
      <w:r w:rsidR="00915C7C" w:rsidRPr="0025758A">
        <w:rPr>
          <w:lang w:val="fr-FR"/>
        </w:rPr>
        <w:t>é des projets et acti</w:t>
      </w:r>
      <w:r w:rsidR="005028ED" w:rsidRPr="0025758A">
        <w:rPr>
          <w:lang w:val="fr-FR"/>
        </w:rPr>
        <w:t>vités après la fin du Programme</w:t>
      </w:r>
      <w:r w:rsidRPr="0025758A">
        <w:rPr>
          <w:lang w:val="fr-FR"/>
        </w:rPr>
        <w:t xml:space="preserve"> </w:t>
      </w:r>
      <w:r w:rsidR="006E796F" w:rsidRPr="0025758A">
        <w:rPr>
          <w:lang w:val="fr-FR"/>
        </w:rPr>
        <w:t xml:space="preserve">et les pistes d’ancrage institutionnel ou communautaire </w:t>
      </w:r>
      <w:r w:rsidR="00915C7C" w:rsidRPr="0025758A">
        <w:rPr>
          <w:lang w:val="fr-FR"/>
        </w:rPr>
        <w:t>pendant cette phase, (iv) le renforcement du leadership national en matière de gouvernance de l’agenda de la consolidation de la paix à travers l’architecture des projets</w:t>
      </w:r>
      <w:r w:rsidR="005028ED" w:rsidRPr="0025758A">
        <w:rPr>
          <w:lang w:val="fr-FR"/>
        </w:rPr>
        <w:t>.</w:t>
      </w:r>
      <w:r w:rsidR="00915C7C" w:rsidRPr="0025758A">
        <w:rPr>
          <w:lang w:val="fr-FR"/>
        </w:rPr>
        <w:t xml:space="preserve"> </w:t>
      </w:r>
    </w:p>
    <w:p w14:paraId="755C8947" w14:textId="77777777" w:rsidR="006E796F" w:rsidRPr="0025758A" w:rsidRDefault="006E796F" w:rsidP="004F0D33">
      <w:pPr>
        <w:jc w:val="both"/>
        <w:rPr>
          <w:lang w:val="fr-FR"/>
        </w:rPr>
      </w:pPr>
    </w:p>
    <w:p w14:paraId="755C8948" w14:textId="77777777" w:rsidR="00BE00B4" w:rsidRPr="0025758A" w:rsidRDefault="00915C7C" w:rsidP="004F0D33">
      <w:pPr>
        <w:jc w:val="both"/>
        <w:rPr>
          <w:lang w:val="fr-FR"/>
        </w:rPr>
      </w:pPr>
      <w:r w:rsidRPr="0025758A">
        <w:rPr>
          <w:lang w:val="fr-FR"/>
        </w:rPr>
        <w:t>Par ailleurs, sur le plan méthodologique, o</w:t>
      </w:r>
      <w:r w:rsidR="006E796F" w:rsidRPr="0025758A">
        <w:rPr>
          <w:lang w:val="fr-FR"/>
        </w:rPr>
        <w:t xml:space="preserve">utre les revues et analyses des documents pertinents, </w:t>
      </w:r>
      <w:r w:rsidRPr="0025758A">
        <w:rPr>
          <w:lang w:val="fr-FR"/>
        </w:rPr>
        <w:t>l’équipe d’évaluateurs a procédé</w:t>
      </w:r>
      <w:r w:rsidR="006E796F" w:rsidRPr="0025758A">
        <w:rPr>
          <w:lang w:val="fr-FR"/>
        </w:rPr>
        <w:t xml:space="preserve"> à des interviews semi structurées, individuelles et en groupes. Des visites de terrains </w:t>
      </w:r>
      <w:r w:rsidRPr="0025758A">
        <w:rPr>
          <w:lang w:val="fr-FR"/>
        </w:rPr>
        <w:t>ont été réalisées et des rencontres</w:t>
      </w:r>
      <w:r w:rsidR="006E796F" w:rsidRPr="0025758A">
        <w:rPr>
          <w:lang w:val="fr-FR"/>
        </w:rPr>
        <w:t xml:space="preserve"> avec les bénéficiaires directes et indirectes</w:t>
      </w:r>
      <w:r w:rsidRPr="0025758A">
        <w:rPr>
          <w:lang w:val="fr-FR"/>
        </w:rPr>
        <w:t xml:space="preserve"> ont été tenues</w:t>
      </w:r>
      <w:r w:rsidR="006E796F" w:rsidRPr="0025758A">
        <w:rPr>
          <w:lang w:val="fr-FR"/>
        </w:rPr>
        <w:t>. La méthod</w:t>
      </w:r>
      <w:r w:rsidRPr="0025758A">
        <w:rPr>
          <w:lang w:val="fr-FR"/>
        </w:rPr>
        <w:t>e de collecte de données a inclue</w:t>
      </w:r>
      <w:r w:rsidR="006E796F" w:rsidRPr="0025758A">
        <w:rPr>
          <w:lang w:val="fr-FR"/>
        </w:rPr>
        <w:t xml:space="preserve"> des discussions avec des groupes cibles/bénéficiaires des projets (‘focus groups’) sur le terrain, ainsi que des enquêtes de perception. </w:t>
      </w:r>
    </w:p>
    <w:p w14:paraId="755C8949" w14:textId="77777777" w:rsidR="0011585E" w:rsidRPr="0025758A" w:rsidRDefault="0011585E" w:rsidP="004F0D33">
      <w:pPr>
        <w:jc w:val="both"/>
        <w:rPr>
          <w:lang w:val="fr-FR"/>
        </w:rPr>
      </w:pPr>
    </w:p>
    <w:p w14:paraId="755C894A" w14:textId="77777777" w:rsidR="0011585E" w:rsidRPr="0025758A" w:rsidRDefault="00915C7C" w:rsidP="004F0D33">
      <w:pPr>
        <w:jc w:val="both"/>
        <w:rPr>
          <w:lang w:val="fr-FR"/>
        </w:rPr>
      </w:pPr>
      <w:r w:rsidRPr="0025758A">
        <w:rPr>
          <w:lang w:val="fr-FR"/>
        </w:rPr>
        <w:t>La démarche d’évaluation a été fortement participative en ce sens qu’il y a eu</w:t>
      </w:r>
      <w:r w:rsidR="0011585E" w:rsidRPr="0025758A">
        <w:rPr>
          <w:lang w:val="fr-FR"/>
        </w:rPr>
        <w:t xml:space="preserve"> des entretiens et </w:t>
      </w:r>
      <w:r w:rsidRPr="0025758A">
        <w:rPr>
          <w:lang w:val="fr-FR"/>
        </w:rPr>
        <w:t xml:space="preserve">des </w:t>
      </w:r>
      <w:r w:rsidR="0011585E" w:rsidRPr="0025758A">
        <w:rPr>
          <w:lang w:val="fr-FR"/>
        </w:rPr>
        <w:t>consultations avec personnes ressources</w:t>
      </w:r>
      <w:r w:rsidRPr="0025758A">
        <w:rPr>
          <w:lang w:val="fr-FR"/>
        </w:rPr>
        <w:t xml:space="preserve"> au niveau des communautés cibl</w:t>
      </w:r>
      <w:r w:rsidR="0011585E" w:rsidRPr="0025758A">
        <w:rPr>
          <w:lang w:val="fr-FR"/>
        </w:rPr>
        <w:t xml:space="preserve">es, des </w:t>
      </w:r>
      <w:r w:rsidRPr="0025758A">
        <w:rPr>
          <w:lang w:val="fr-FR"/>
        </w:rPr>
        <w:t>représentants du Gouvernement, des équipes  de  projets,  d</w:t>
      </w:r>
      <w:r w:rsidR="0011585E" w:rsidRPr="0025758A">
        <w:rPr>
          <w:lang w:val="fr-FR"/>
        </w:rPr>
        <w:t>es  partenaires  au  développement,  des organisations de la société civile concernées par les secteurs couverts et les représentants des bénéficiaires directes et indirectes.</w:t>
      </w:r>
    </w:p>
    <w:p w14:paraId="755C894B" w14:textId="77777777" w:rsidR="0011585E" w:rsidRPr="0025758A" w:rsidRDefault="0011585E" w:rsidP="004F0D33">
      <w:pPr>
        <w:jc w:val="both"/>
        <w:rPr>
          <w:lang w:val="fr-FR"/>
        </w:rPr>
      </w:pPr>
    </w:p>
    <w:p w14:paraId="755C894C" w14:textId="77777777" w:rsidR="00915C7C" w:rsidRPr="0025758A" w:rsidRDefault="00915C7C" w:rsidP="004F0D33">
      <w:pPr>
        <w:jc w:val="both"/>
        <w:rPr>
          <w:lang w:val="fr-FR"/>
        </w:rPr>
      </w:pPr>
      <w:r w:rsidRPr="0025758A">
        <w:rPr>
          <w:lang w:val="fr-FR"/>
        </w:rPr>
        <w:t xml:space="preserve">Enfin, </w:t>
      </w:r>
      <w:r w:rsidR="0011585E" w:rsidRPr="0025758A">
        <w:rPr>
          <w:lang w:val="fr-FR"/>
        </w:rPr>
        <w:t>l</w:t>
      </w:r>
      <w:r w:rsidRPr="0025758A">
        <w:rPr>
          <w:lang w:val="fr-FR"/>
        </w:rPr>
        <w:t>e travail d’évaluation a combiné</w:t>
      </w:r>
      <w:r w:rsidR="0011585E" w:rsidRPr="0025758A">
        <w:rPr>
          <w:lang w:val="fr-FR"/>
        </w:rPr>
        <w:t xml:space="preserve"> l’analyse qualitative et quantitative sur la base des informations et données primaires et secondaires recu</w:t>
      </w:r>
      <w:r w:rsidRPr="0025758A">
        <w:rPr>
          <w:lang w:val="fr-FR"/>
        </w:rPr>
        <w:t xml:space="preserve">eillies au niveau des projets </w:t>
      </w:r>
      <w:r w:rsidR="0011585E" w:rsidRPr="0025758A">
        <w:rPr>
          <w:lang w:val="fr-FR"/>
        </w:rPr>
        <w:t>F</w:t>
      </w:r>
      <w:r w:rsidRPr="0025758A">
        <w:rPr>
          <w:lang w:val="fr-FR"/>
        </w:rPr>
        <w:t>CP</w:t>
      </w:r>
      <w:r w:rsidR="0011585E" w:rsidRPr="0025758A">
        <w:rPr>
          <w:lang w:val="fr-FR"/>
        </w:rPr>
        <w:t xml:space="preserve"> (avec indicateurs de gestion, indicateurs de résultats en lien avec le cadre logique respectif des projets, et a</w:t>
      </w:r>
      <w:r w:rsidR="005028ED" w:rsidRPr="0025758A">
        <w:rPr>
          <w:lang w:val="fr-FR"/>
        </w:rPr>
        <w:t xml:space="preserve">u </w:t>
      </w:r>
      <w:r w:rsidR="00606DA4" w:rsidRPr="0025758A">
        <w:rPr>
          <w:lang w:val="fr-FR"/>
        </w:rPr>
        <w:t xml:space="preserve">niveau macro, méso et micro). </w:t>
      </w:r>
    </w:p>
    <w:p w14:paraId="755C894D" w14:textId="77777777" w:rsidR="006E796F" w:rsidRDefault="006E796F" w:rsidP="004F0D33">
      <w:pPr>
        <w:jc w:val="both"/>
        <w:rPr>
          <w:lang w:val="fr-FR"/>
        </w:rPr>
      </w:pPr>
    </w:p>
    <w:p w14:paraId="755C894E" w14:textId="77777777" w:rsidR="00320CC7" w:rsidRPr="00320CC7" w:rsidRDefault="00320CC7" w:rsidP="00BE00B4">
      <w:pPr>
        <w:pStyle w:val="Corpsdetexte"/>
        <w:numPr>
          <w:ilvl w:val="0"/>
          <w:numId w:val="9"/>
        </w:numPr>
        <w:jc w:val="both"/>
        <w:rPr>
          <w:rFonts w:ascii="Times New Roman" w:hAnsi="Times New Roman"/>
          <w:b/>
          <w:sz w:val="24"/>
          <w:lang w:val="fr-FR"/>
        </w:rPr>
      </w:pPr>
      <w:r w:rsidRPr="00320CC7">
        <w:rPr>
          <w:rFonts w:ascii="Times New Roman" w:hAnsi="Times New Roman"/>
          <w:b/>
          <w:sz w:val="24"/>
          <w:lang w:val="fr-FR"/>
        </w:rPr>
        <w:t>Rapport descriptif des résultats</w:t>
      </w:r>
    </w:p>
    <w:p w14:paraId="755C894F" w14:textId="77777777" w:rsidR="00E16085" w:rsidRDefault="00E16085" w:rsidP="0057622E">
      <w:pPr>
        <w:ind w:left="360"/>
        <w:jc w:val="both"/>
        <w:rPr>
          <w:lang w:val="fr-FR"/>
        </w:rPr>
      </w:pPr>
    </w:p>
    <w:p w14:paraId="755C8950" w14:textId="77777777" w:rsidR="0057622E" w:rsidRPr="00DE32B5" w:rsidRDefault="0057622E" w:rsidP="0057622E">
      <w:pPr>
        <w:pStyle w:val="Corpsdetexte"/>
        <w:numPr>
          <w:ilvl w:val="0"/>
          <w:numId w:val="2"/>
        </w:numPr>
        <w:jc w:val="both"/>
        <w:rPr>
          <w:lang w:val="fr-FR"/>
        </w:rPr>
      </w:pPr>
      <w:r w:rsidRPr="00DE32B5">
        <w:rPr>
          <w:rFonts w:ascii="Times New Roman" w:hAnsi="Times New Roman"/>
          <w:b/>
          <w:sz w:val="24"/>
          <w:lang w:val="fr-FR"/>
        </w:rPr>
        <w:t>Effets réalisés (outcomes)</w:t>
      </w:r>
      <w:r w:rsidR="005028ED">
        <w:rPr>
          <w:rFonts w:ascii="Times New Roman" w:hAnsi="Times New Roman"/>
          <w:b/>
          <w:sz w:val="24"/>
          <w:lang w:val="fr-FR"/>
        </w:rPr>
        <w:t xml:space="preserve"> </w:t>
      </w:r>
      <w:r w:rsidRPr="00DE32B5">
        <w:rPr>
          <w:rFonts w:ascii="Times New Roman" w:hAnsi="Times New Roman"/>
          <w:sz w:val="24"/>
          <w:lang w:val="fr-FR"/>
        </w:rPr>
        <w:t xml:space="preserve">: </w:t>
      </w:r>
    </w:p>
    <w:p w14:paraId="755C8951" w14:textId="77777777" w:rsidR="0057622E" w:rsidRPr="00DE32B5" w:rsidRDefault="0057622E" w:rsidP="0057622E">
      <w:pPr>
        <w:pStyle w:val="Corpsdetexte"/>
        <w:ind w:left="720"/>
        <w:jc w:val="both"/>
        <w:rPr>
          <w:lang w:val="fr-FR"/>
        </w:rPr>
      </w:pPr>
    </w:p>
    <w:p w14:paraId="755C8952" w14:textId="77777777" w:rsidR="0057622E" w:rsidRDefault="00FB50E1" w:rsidP="0057622E">
      <w:pPr>
        <w:jc w:val="both"/>
        <w:rPr>
          <w:lang w:val="fr-FR"/>
        </w:rPr>
      </w:pPr>
      <w:r>
        <w:rPr>
          <w:lang w:val="fr-FR"/>
        </w:rPr>
        <w:t>L</w:t>
      </w:r>
      <w:r w:rsidR="0057622E" w:rsidRPr="00E44E50">
        <w:rPr>
          <w:lang w:val="fr-FR"/>
        </w:rPr>
        <w:t xml:space="preserve">e projet </w:t>
      </w:r>
      <w:r w:rsidR="00A576FC">
        <w:rPr>
          <w:lang w:val="fr-FR"/>
        </w:rPr>
        <w:t xml:space="preserve">a </w:t>
      </w:r>
      <w:r w:rsidR="0057622E" w:rsidRPr="00E44E50">
        <w:rPr>
          <w:lang w:val="fr-FR"/>
        </w:rPr>
        <w:t>contribu</w:t>
      </w:r>
      <w:r w:rsidR="00A576FC">
        <w:rPr>
          <w:lang w:val="fr-FR"/>
        </w:rPr>
        <w:t>é</w:t>
      </w:r>
      <w:r w:rsidR="0057622E" w:rsidRPr="00E44E50">
        <w:rPr>
          <w:lang w:val="fr-FR"/>
        </w:rPr>
        <w:t xml:space="preserve"> à la réalisation de deux objectifs</w:t>
      </w:r>
      <w:r w:rsidR="0057622E">
        <w:rPr>
          <w:lang w:val="fr-FR"/>
        </w:rPr>
        <w:t xml:space="preserve"> : la mise </w:t>
      </w:r>
      <w:r w:rsidR="0057622E" w:rsidRPr="0027496A">
        <w:rPr>
          <w:lang w:val="fr-FR"/>
        </w:rPr>
        <w:t xml:space="preserve">en place </w:t>
      </w:r>
      <w:r w:rsidR="0057622E">
        <w:rPr>
          <w:lang w:val="fr-FR"/>
        </w:rPr>
        <w:t>d’un</w:t>
      </w:r>
      <w:r w:rsidR="0057622E" w:rsidRPr="0027496A">
        <w:rPr>
          <w:lang w:val="fr-FR"/>
        </w:rPr>
        <w:t xml:space="preserve"> </w:t>
      </w:r>
      <w:r w:rsidR="0057622E">
        <w:rPr>
          <w:lang w:val="fr-FR"/>
        </w:rPr>
        <w:t xml:space="preserve">cadre institutionnel </w:t>
      </w:r>
      <w:r w:rsidR="0057622E" w:rsidRPr="0027496A">
        <w:rPr>
          <w:lang w:val="fr-FR"/>
        </w:rPr>
        <w:t xml:space="preserve"> opérationnel pour renforcer la réconciliation nationale et consolider la paix</w:t>
      </w:r>
      <w:r w:rsidR="0057622E">
        <w:rPr>
          <w:lang w:val="fr-FR"/>
        </w:rPr>
        <w:t xml:space="preserve">, </w:t>
      </w:r>
      <w:r w:rsidR="0057622E" w:rsidRPr="0027496A">
        <w:rPr>
          <w:lang w:val="fr-FR"/>
        </w:rPr>
        <w:t xml:space="preserve">et </w:t>
      </w:r>
      <w:r w:rsidR="0057622E">
        <w:rPr>
          <w:lang w:val="fr-FR"/>
        </w:rPr>
        <w:t>d</w:t>
      </w:r>
      <w:r w:rsidR="0057622E" w:rsidRPr="0027496A">
        <w:rPr>
          <w:lang w:val="fr-FR"/>
        </w:rPr>
        <w:t xml:space="preserve">es outils requis pour une gestion et une coordination performantes du programme </w:t>
      </w:r>
      <w:r w:rsidR="008D7DF4">
        <w:rPr>
          <w:lang w:val="fr-FR"/>
        </w:rPr>
        <w:t>FCP Comores</w:t>
      </w:r>
      <w:r>
        <w:rPr>
          <w:lang w:val="fr-FR"/>
        </w:rPr>
        <w:t xml:space="preserve">. </w:t>
      </w:r>
    </w:p>
    <w:p w14:paraId="755C8953" w14:textId="77777777" w:rsidR="009F07A4" w:rsidRPr="0027496A" w:rsidRDefault="009F07A4" w:rsidP="0057622E">
      <w:pPr>
        <w:jc w:val="both"/>
        <w:rPr>
          <w:lang w:val="fr-FR"/>
        </w:rPr>
      </w:pPr>
    </w:p>
    <w:p w14:paraId="755C8954" w14:textId="77777777" w:rsidR="009F07A4" w:rsidRDefault="0057622E" w:rsidP="0057622E">
      <w:pPr>
        <w:jc w:val="both"/>
        <w:rPr>
          <w:lang w:val="fr-FR"/>
        </w:rPr>
      </w:pPr>
      <w:r>
        <w:rPr>
          <w:lang w:val="fr-FR"/>
        </w:rPr>
        <w:t xml:space="preserve">La gestion efficace et transparente du programme a </w:t>
      </w:r>
      <w:r w:rsidR="009F07A4">
        <w:rPr>
          <w:lang w:val="fr-FR"/>
        </w:rPr>
        <w:t xml:space="preserve">indiscutablement sensibilisé les autorités sur la problématique de </w:t>
      </w:r>
      <w:r>
        <w:rPr>
          <w:lang w:val="fr-FR"/>
        </w:rPr>
        <w:t xml:space="preserve">la consolidation de la paix. </w:t>
      </w:r>
      <w:r w:rsidR="009F07A4">
        <w:rPr>
          <w:lang w:val="fr-FR"/>
        </w:rPr>
        <w:t>En effet, l</w:t>
      </w:r>
      <w:r>
        <w:rPr>
          <w:lang w:val="fr-FR"/>
        </w:rPr>
        <w:t xml:space="preserve">e leadership </w:t>
      </w:r>
      <w:r w:rsidR="009F07A4">
        <w:rPr>
          <w:lang w:val="fr-FR"/>
        </w:rPr>
        <w:t>joué par le</w:t>
      </w:r>
      <w:r w:rsidR="008D7DF4">
        <w:rPr>
          <w:lang w:val="fr-FR"/>
        </w:rPr>
        <w:t xml:space="preserve"> </w:t>
      </w:r>
      <w:r w:rsidR="009F07A4">
        <w:rPr>
          <w:lang w:val="fr-FR"/>
        </w:rPr>
        <w:t>C</w:t>
      </w:r>
      <w:r>
        <w:rPr>
          <w:lang w:val="fr-FR"/>
        </w:rPr>
        <w:t xml:space="preserve">ommissariat dans la </w:t>
      </w:r>
      <w:r w:rsidR="009F07A4">
        <w:rPr>
          <w:lang w:val="fr-FR"/>
        </w:rPr>
        <w:t>coordination et la mise en œuvre de certaines activités a renforcé l’appropriation nationale jusque-là défaillante. On peut citer entre autres, la mise en place à l’Université des Comores d’une Unité de recherche</w:t>
      </w:r>
      <w:r w:rsidR="00E16085">
        <w:rPr>
          <w:lang w:val="fr-FR"/>
        </w:rPr>
        <w:t xml:space="preserve"> en matière de cohésion sociale et</w:t>
      </w:r>
      <w:r w:rsidR="009F07A4">
        <w:rPr>
          <w:lang w:val="fr-FR"/>
        </w:rPr>
        <w:t xml:space="preserve"> la mise en place des Comités de paix des femmes</w:t>
      </w:r>
      <w:r w:rsidR="005028ED">
        <w:rPr>
          <w:lang w:val="fr-FR"/>
        </w:rPr>
        <w:t xml:space="preserve">. </w:t>
      </w:r>
      <w:r w:rsidR="009F07A4">
        <w:rPr>
          <w:lang w:val="fr-FR"/>
        </w:rPr>
        <w:t xml:space="preserve"> </w:t>
      </w:r>
    </w:p>
    <w:p w14:paraId="755C8955" w14:textId="77777777" w:rsidR="005A0395" w:rsidRDefault="008D7DF4" w:rsidP="00027698">
      <w:pPr>
        <w:pStyle w:val="Paragraphedeliste"/>
        <w:jc w:val="both"/>
      </w:pPr>
      <w:r>
        <w:t>De façon globale, le projet a su obtenir l’entière</w:t>
      </w:r>
      <w:r w:rsidRPr="00FB69DE">
        <w:t xml:space="preserve"> </w:t>
      </w:r>
      <w:r w:rsidR="0057622E" w:rsidRPr="00FB69DE">
        <w:t>satisfaction du gouvernement de</w:t>
      </w:r>
      <w:r w:rsidR="002368E0">
        <w:t xml:space="preserve"> l’Union de</w:t>
      </w:r>
      <w:r>
        <w:t xml:space="preserve"> </w:t>
      </w:r>
      <w:r w:rsidR="0057622E" w:rsidRPr="00FB69DE">
        <w:t>Comores</w:t>
      </w:r>
      <w:r w:rsidR="0057622E">
        <w:t xml:space="preserve"> notamment </w:t>
      </w:r>
      <w:r w:rsidR="00DD5A2F">
        <w:t xml:space="preserve">à travers les </w:t>
      </w:r>
      <w:r w:rsidR="0057622E" w:rsidRPr="00162366">
        <w:t>efforts déployés par le</w:t>
      </w:r>
      <w:r w:rsidR="00DD5A2F">
        <w:t xml:space="preserve">s différentes parties prenantes tout au </w:t>
      </w:r>
      <w:r w:rsidR="00516316">
        <w:t>long</w:t>
      </w:r>
      <w:r w:rsidR="00DD5A2F">
        <w:t xml:space="preserve"> de la mise en œuvre du FCP.</w:t>
      </w:r>
      <w:r w:rsidR="0057622E">
        <w:t xml:space="preserve"> </w:t>
      </w:r>
      <w:r w:rsidR="00DD5A2F">
        <w:t>Par ailleurs, de par son rôle d</w:t>
      </w:r>
      <w:r w:rsidR="00C35779">
        <w:t>e coordination qui a su faciliter</w:t>
      </w:r>
      <w:r w:rsidR="00DD5A2F">
        <w:t xml:space="preserve"> les </w:t>
      </w:r>
      <w:r w:rsidR="00C35779">
        <w:t>interactions</w:t>
      </w:r>
      <w:r w:rsidR="00DD5A2F">
        <w:t xml:space="preserve"> entre les autorités et les différentes agences du SNU Comores</w:t>
      </w:r>
      <w:r w:rsidR="00C35779">
        <w:t xml:space="preserve"> et bien d’autres partenaires, le projet a su créer  une dynamique nouvelle dans la culture politique du pays en matière de prévention et de gestion de conflits. </w:t>
      </w:r>
      <w:r w:rsidR="0057622E" w:rsidRPr="00243464">
        <w:t xml:space="preserve">En visant le renforcement des </w:t>
      </w:r>
      <w:r w:rsidR="0057622E">
        <w:t>capacités</w:t>
      </w:r>
      <w:r w:rsidR="0057622E" w:rsidRPr="00243464">
        <w:t xml:space="preserve"> </w:t>
      </w:r>
      <w:r w:rsidR="00C35779">
        <w:t xml:space="preserve"> individuelles, </w:t>
      </w:r>
      <w:r w:rsidR="0057622E">
        <w:t>systémique</w:t>
      </w:r>
      <w:r w:rsidR="00C35779">
        <w:t xml:space="preserve"> et </w:t>
      </w:r>
      <w:r w:rsidR="00C35779" w:rsidRPr="00C35779">
        <w:t>institutionnelles</w:t>
      </w:r>
      <w:r w:rsidR="0057622E">
        <w:t xml:space="preserve"> et du commissariat</w:t>
      </w:r>
      <w:r w:rsidR="00C35779">
        <w:t xml:space="preserve"> à travers notamment l’appui apporté par le Secrétariat technique du FCP</w:t>
      </w:r>
      <w:r w:rsidR="00516316">
        <w:t xml:space="preserve"> </w:t>
      </w:r>
      <w:r w:rsidR="00E16085">
        <w:t>pour l’émergence d’</w:t>
      </w:r>
      <w:r w:rsidR="0057622E" w:rsidRPr="00650C2F">
        <w:t xml:space="preserve">un cadre politique de référence pour la </w:t>
      </w:r>
      <w:r w:rsidR="0057622E" w:rsidRPr="00650C2F">
        <w:lastRenderedPageBreak/>
        <w:t>consolidation de la paix et la cohésion sociale</w:t>
      </w:r>
      <w:r w:rsidR="0057622E">
        <w:t>,</w:t>
      </w:r>
      <w:r w:rsidR="0057622E" w:rsidRPr="00650C2F">
        <w:t xml:space="preserve"> </w:t>
      </w:r>
      <w:r w:rsidR="0057622E">
        <w:t>le projet</w:t>
      </w:r>
      <w:r w:rsidR="0057622E" w:rsidRPr="00650C2F">
        <w:t xml:space="preserve"> </w:t>
      </w:r>
      <w:r w:rsidR="00E46E72">
        <w:t xml:space="preserve">a </w:t>
      </w:r>
      <w:r w:rsidR="0057622E" w:rsidRPr="00650C2F">
        <w:t>perm</w:t>
      </w:r>
      <w:r w:rsidR="00E46E72">
        <w:t xml:space="preserve">is </w:t>
      </w:r>
      <w:r w:rsidR="0057622E" w:rsidRPr="00650C2F">
        <w:t xml:space="preserve"> </w:t>
      </w:r>
      <w:r w:rsidR="0057622E">
        <w:t xml:space="preserve">à la population comorienne de vivre </w:t>
      </w:r>
      <w:r w:rsidR="00E16085">
        <w:t>pleinement dans la stabilités sociale et en toute sécurité</w:t>
      </w:r>
      <w:r w:rsidR="0057622E">
        <w:t>.</w:t>
      </w:r>
      <w:r w:rsidR="0057622E" w:rsidRPr="0027496A">
        <w:t xml:space="preserve"> </w:t>
      </w:r>
    </w:p>
    <w:p w14:paraId="755C8956" w14:textId="77777777" w:rsidR="005A0395" w:rsidRDefault="0057622E" w:rsidP="00FF799D">
      <w:pPr>
        <w:pStyle w:val="Paragraphedeliste"/>
        <w:numPr>
          <w:ilvl w:val="0"/>
          <w:numId w:val="7"/>
        </w:numPr>
        <w:jc w:val="both"/>
      </w:pPr>
      <w:r w:rsidRPr="00A15985">
        <w:rPr>
          <w:b/>
          <w:bCs/>
        </w:rPr>
        <w:t>Résultats / Produits (outputs)</w:t>
      </w:r>
      <w:r w:rsidRPr="00A15985">
        <w:t xml:space="preserve">: </w:t>
      </w:r>
    </w:p>
    <w:p w14:paraId="755C8957" w14:textId="77777777" w:rsidR="00093E01" w:rsidRDefault="00093E01" w:rsidP="00027698">
      <w:pPr>
        <w:pStyle w:val="Paragraphedeliste"/>
        <w:jc w:val="both"/>
      </w:pPr>
      <w:r>
        <w:t xml:space="preserve">Le projet ambitionnait de réaliser deux principaux résultats à savoir (i) </w:t>
      </w:r>
      <w:r w:rsidRPr="00093E01">
        <w:t xml:space="preserve">Le programme FCP est géré de façon efficace et transparente </w:t>
      </w:r>
      <w:r>
        <w:t xml:space="preserve">et (ii) </w:t>
      </w:r>
      <w:r w:rsidR="00417848" w:rsidRPr="00417848">
        <w:t>les capacités institutionnelles et humaines du pays sont accrues dans le domaine de la consolidation de la paix</w:t>
      </w:r>
      <w:r w:rsidR="00417848">
        <w:t xml:space="preserve">. </w:t>
      </w:r>
    </w:p>
    <w:p w14:paraId="755C8958" w14:textId="77777777" w:rsidR="005F1CEF" w:rsidRDefault="00417848" w:rsidP="00027698">
      <w:pPr>
        <w:pStyle w:val="Paragraphedeliste"/>
        <w:jc w:val="both"/>
      </w:pPr>
      <w:r>
        <w:t xml:space="preserve">Par rapport au résultat (i) portant sur la gestion du Programme FCP, les </w:t>
      </w:r>
      <w:r w:rsidR="00D20C1C">
        <w:t xml:space="preserve">2 </w:t>
      </w:r>
      <w:r>
        <w:t xml:space="preserve">principaux produits prévus </w:t>
      </w:r>
      <w:r w:rsidR="00547BC3">
        <w:t xml:space="preserve">pour l’atteinte de ce résultat </w:t>
      </w:r>
      <w:r>
        <w:t>ont</w:t>
      </w:r>
      <w:r w:rsidR="00547BC3">
        <w:t xml:space="preserve"> été</w:t>
      </w:r>
      <w:r>
        <w:t xml:space="preserve"> pleinement</w:t>
      </w:r>
      <w:r w:rsidR="00D20C1C">
        <w:t xml:space="preserve"> obtenus. </w:t>
      </w:r>
    </w:p>
    <w:p w14:paraId="755C8959" w14:textId="77777777" w:rsidR="00D20C1C" w:rsidRDefault="00D20C1C" w:rsidP="00027698">
      <w:pPr>
        <w:pStyle w:val="Paragraphedeliste"/>
        <w:jc w:val="both"/>
      </w:pPr>
      <w:r>
        <w:t>S’agissant du Produit 1 « </w:t>
      </w:r>
      <w:r w:rsidRPr="00D20C1C">
        <w:t>les structures de gestion, de coordination et de suivi du programme  sont opérationnelles</w:t>
      </w:r>
      <w:r>
        <w:t> » la mise en place du Secrétariat technique du Programme dès le lancement de ce dernier a permis de mobiliser l’expertise nationa</w:t>
      </w:r>
      <w:r w:rsidR="00547BC3">
        <w:t xml:space="preserve">le et l’internationale requise et de constituer la cellule de gestion du Programme. </w:t>
      </w:r>
      <w:r w:rsidR="005F1CEF">
        <w:t xml:space="preserve">L’appui de cette cellule de gestion aux institutions de gouvernance du Programme telle que le Groupe </w:t>
      </w:r>
      <w:r w:rsidR="00CF1CFC">
        <w:t>C</w:t>
      </w:r>
      <w:r w:rsidR="005F1CEF">
        <w:t xml:space="preserve">onsultatif </w:t>
      </w:r>
      <w:r w:rsidR="00E16085">
        <w:t xml:space="preserve">(GC) </w:t>
      </w:r>
      <w:r w:rsidR="005F1CEF">
        <w:t xml:space="preserve">et le Comité de pilotage conjoint (CPC) s’est avéré utile et efficace. Le Secrétariat technique s’est illustré également dans l’élaboration du </w:t>
      </w:r>
      <w:r w:rsidR="005F1CEF" w:rsidRPr="005F1CEF">
        <w:t>plan de travail pour les structures impliquées dans la chaîne de mise en œuvre du programm</w:t>
      </w:r>
      <w:r w:rsidR="005F1CEF">
        <w:t xml:space="preserve">e. De même, </w:t>
      </w:r>
      <w:r w:rsidR="00314A8C">
        <w:t>le Secrétariat techni</w:t>
      </w:r>
      <w:r w:rsidR="005F1CEF">
        <w:t xml:space="preserve">que du Programme a joué un rôle de premier plan dans la conduite des opérations d’évaluation internes et externes du Programme. </w:t>
      </w:r>
    </w:p>
    <w:p w14:paraId="755C895A" w14:textId="77777777" w:rsidR="00314A8C" w:rsidRDefault="005F1CEF" w:rsidP="00027698">
      <w:pPr>
        <w:pStyle w:val="Paragraphedeliste"/>
        <w:jc w:val="both"/>
      </w:pPr>
      <w:r>
        <w:t xml:space="preserve">En ce qui concerne le produit 2 portant sur la « visibilité » du Programme, </w:t>
      </w:r>
      <w:r w:rsidR="00AC7B73">
        <w:t>une série d’activités a permis de  communiquer certaines réalisations aux populations et aux partenaires. On peut citer entre autre</w:t>
      </w:r>
      <w:r w:rsidR="00314A8C">
        <w:t xml:space="preserve">s plusieurs articles de journaux et des communiqués de presse mettant en évidence la mise en œuvre du programme, la pose systématique du logo des Nations Unies sur les véhicules des projets ainsi que des panneaux publicitaires pour les projets, sont autant d’actions qui ont favorisé la visibilité du Programme. </w:t>
      </w:r>
    </w:p>
    <w:p w14:paraId="755C895B" w14:textId="77777777" w:rsidR="00B57FD5" w:rsidRDefault="00AC7482" w:rsidP="00027698">
      <w:pPr>
        <w:pStyle w:val="Paragraphedeliste"/>
        <w:jc w:val="both"/>
      </w:pPr>
      <w:r>
        <w:t>Par rapport au résultat 2 relatif aux « </w:t>
      </w:r>
      <w:r w:rsidRPr="00AC7482">
        <w:t>capacités institutionnelles et humaines</w:t>
      </w:r>
      <w:r>
        <w:t xml:space="preserve"> » du pays, le projet a apporté un appui substantiel qui s’est traduit notamment par la mise en place de mécanismes nationaux de consolidation de la paix et le renforcement des capacités des différents acteurs. La cellule de gestion du Programme a en effet accompagné les efforts des autorités dans le domaine de la réforme sécuritaire </w:t>
      </w:r>
      <w:r w:rsidR="00056D8F">
        <w:t xml:space="preserve">qui a abouti entre autres à </w:t>
      </w:r>
      <w:r w:rsidR="0055029B">
        <w:t xml:space="preserve">(i) </w:t>
      </w:r>
      <w:r w:rsidR="00056D8F">
        <w:t xml:space="preserve">la mise en place et à l’opérationnalisation </w:t>
      </w:r>
      <w:r w:rsidR="00056D8F" w:rsidRPr="00056D8F">
        <w:t>de l’Unité de Surveillances des Frontières et de Sécurité Civile (USFSC),</w:t>
      </w:r>
      <w:r w:rsidR="0055029B">
        <w:t xml:space="preserve"> (ii) </w:t>
      </w:r>
      <w:r w:rsidR="00056D8F">
        <w:t>la réhabilitation de l</w:t>
      </w:r>
      <w:r w:rsidR="0055029B">
        <w:t>’Ecole nationale de police, (iii)</w:t>
      </w:r>
      <w:r w:rsidR="00056D8F">
        <w:t xml:space="preserve"> la</w:t>
      </w:r>
      <w:r w:rsidR="0055029B">
        <w:t xml:space="preserve"> r</w:t>
      </w:r>
      <w:r w:rsidR="0055029B" w:rsidRPr="0055029B">
        <w:t>éhabilitation des infrastructures de l’</w:t>
      </w:r>
      <w:r w:rsidR="0055029B">
        <w:t>Ecole Nationale des Forces Armées et de la Gendarmerie (</w:t>
      </w:r>
      <w:r w:rsidR="0055029B" w:rsidRPr="0055029B">
        <w:t>ENFAG</w:t>
      </w:r>
      <w:r w:rsidR="0055029B">
        <w:t xml:space="preserve">), (iv) réhabilitation des casernes de Kandani à la Grande Comore, de la  Gendarmerie de Hombo à Mutsamudu/Anjouan et de la FCD Mohéli ; </w:t>
      </w:r>
      <w:r w:rsidR="007B4076">
        <w:t xml:space="preserve">(v) </w:t>
      </w:r>
      <w:r w:rsidR="0055029B">
        <w:t>la construction d’une armurerie dans la caserne d’Ongoni à Anjouan</w:t>
      </w:r>
      <w:r w:rsidR="007B4076">
        <w:t xml:space="preserve"> et (vi) </w:t>
      </w:r>
      <w:r w:rsidR="0055029B">
        <w:t xml:space="preserve">Réhabilitation du service de Santé Militaire à Moroni ; </w:t>
      </w:r>
      <w:r w:rsidR="007B4076">
        <w:t>De même, le projet a accompagné une dynamique globale de renforcement des capacités individuelles à travers des formations spécifiques. C’est dans cette optique que</w:t>
      </w:r>
      <w:r w:rsidR="00B57FD5">
        <w:t xml:space="preserve"> </w:t>
      </w:r>
      <w:r w:rsidR="00B57FD5" w:rsidRPr="00B57FD5">
        <w:t xml:space="preserve">153 officiers et sous-officiers de l’armée et de la gendarmerie </w:t>
      </w:r>
      <w:r w:rsidR="00B57FD5">
        <w:t xml:space="preserve">ont bénéficié des formations destiné à renforcer leur </w:t>
      </w:r>
      <w:r w:rsidR="00B57FD5" w:rsidRPr="00B57FD5">
        <w:t>esprit républicain</w:t>
      </w:r>
      <w:r w:rsidR="00B57FD5">
        <w:t xml:space="preserve"> et à améliorer leur éthique.</w:t>
      </w:r>
      <w:r w:rsidR="00B9186C">
        <w:t xml:space="preserve"> </w:t>
      </w:r>
    </w:p>
    <w:p w14:paraId="755C895C" w14:textId="77777777" w:rsidR="00A029D7" w:rsidRPr="0025758A" w:rsidRDefault="00B9186C" w:rsidP="00027698">
      <w:pPr>
        <w:pStyle w:val="Paragraphedeliste"/>
        <w:jc w:val="both"/>
      </w:pPr>
      <w:r w:rsidRPr="0025758A">
        <w:t xml:space="preserve">Il convient également de souligner le travail substantiel réalisé pour une restructuration approfondie et de renforcement des capacités institutionnelles de la structure chargée à la fois de la mise en œuvre du Programme FCP et de la pérennisation des acquis dudit Programme au-delà des 2 deux ans. </w:t>
      </w:r>
      <w:r w:rsidR="00EC67E8" w:rsidRPr="0025758A">
        <w:t>En effet, un atelier national portant sur le renforcement des capacités nationales en matière de consolidation de la paix s’est tenu en avril 2010 à Moroni. L’atelier</w:t>
      </w:r>
      <w:r w:rsidRPr="0025758A">
        <w:t xml:space="preserve"> </w:t>
      </w:r>
      <w:r w:rsidR="00EC67E8" w:rsidRPr="0025758A">
        <w:t>se voulait</w:t>
      </w:r>
      <w:r w:rsidRPr="0025758A">
        <w:t xml:space="preserve"> une étape essentielle et consensuelle vers la mise en place d’un Commissariat Général à la Solidarité et à la Promotion du Genre pleinement capable de pérenni</w:t>
      </w:r>
      <w:r w:rsidR="00EC67E8" w:rsidRPr="0025758A">
        <w:t xml:space="preserve">ser les acquis du programme FCP. Il s’est dégagé de cette séance de travail, les résultats ci-après : (i) </w:t>
      </w:r>
      <w:r w:rsidR="00054996" w:rsidRPr="0025758A">
        <w:t xml:space="preserve">Un draft de la vision stratégique et les orientations du Commissariat en matière de consolidation de la paix et la cohésion sociale aux Comores est élaboré, (ii) un projet de Décret portant Mandat et Missions du Commissariat Général à la Consolidation de la </w:t>
      </w:r>
      <w:r w:rsidR="00054996" w:rsidRPr="0025758A">
        <w:lastRenderedPageBreak/>
        <w:t>Paix et à la Cohésion Nationale est élaboré, (iii) Les besoins du Commissariat en vue du renforcement des capacités sont définis, (iv) Les éléments de plaidoyer pour l’encrage institutionnel du Commissariat général à un niveau (tutelle) stratégique sont définis, (v) Un premier draft de document relatif à l’indentification des modalités de coordination entre le Commissariat et les structures impliquées, tant nationales qu’onusiennes est élaboré et (vi) Un premier draft sur le mandant et le rôle du Commissariat dans la cadre de la mise en œu</w:t>
      </w:r>
      <w:r w:rsidR="00A029D7" w:rsidRPr="0025758A">
        <w:t>vre des projets FCP est défini. De même, la réflexion menée a permis de dégager aussi bien  l’Organisation et les Organes techniques du Commissariat comprenant (i) Le secrétaire général (SG), (ii) Le Secrétaire de direction, (iii) Le directeur chargé des affaires administratives et financières (DAF)</w:t>
      </w:r>
      <w:r w:rsidR="0058123F" w:rsidRPr="0025758A">
        <w:t xml:space="preserve">. Deux directions sont envisagées dont une chargée de la Cohésion Sociale et Consolidation de la Paix et une autre chargée des Etudes, Evaluation, Planification et Prospective. </w:t>
      </w:r>
    </w:p>
    <w:p w14:paraId="755C895D" w14:textId="77777777" w:rsidR="00B9186C" w:rsidRPr="0025758A" w:rsidRDefault="00A029D7" w:rsidP="00027698">
      <w:pPr>
        <w:pStyle w:val="Paragraphedeliste"/>
        <w:jc w:val="both"/>
      </w:pPr>
      <w:r w:rsidRPr="0025758A">
        <w:t xml:space="preserve">La démarche méthodologique engagée dans ce processus a eu recours aux échanges inter-bureaux du PNUD qui a permis la mobilisation d’un expert issu du Bureau du PNUD Abidjan (Côte d’Ivoire) pour les besoins de cette action. Aussi, le rapport final issu de cet atelier est considéré par de nombreux observateurs comme un des documents de référence nationale dans le domaine du renforcement des capacités nationales en matière de consolidation de la paix. </w:t>
      </w:r>
    </w:p>
    <w:p w14:paraId="755C895E" w14:textId="77777777" w:rsidR="0057622E" w:rsidRDefault="0057622E" w:rsidP="00EB03F9">
      <w:pPr>
        <w:pStyle w:val="Paragraphedeliste"/>
        <w:jc w:val="both"/>
      </w:pPr>
      <w:r w:rsidRPr="00840E13">
        <w:t xml:space="preserve">Malgré </w:t>
      </w:r>
      <w:r>
        <w:t xml:space="preserve">l’indéniable succès du projet, force est </w:t>
      </w:r>
      <w:r w:rsidRPr="00A15985">
        <w:t xml:space="preserve">de </w:t>
      </w:r>
      <w:r>
        <w:t>constat</w:t>
      </w:r>
      <w:r w:rsidRPr="00A15985">
        <w:t>er</w:t>
      </w:r>
      <w:r>
        <w:t xml:space="preserve"> que beaucoup reste à faire sur le renforcement des capacités individuelles et l’ancrage in</w:t>
      </w:r>
      <w:r w:rsidR="00E16085">
        <w:t>s</w:t>
      </w:r>
      <w:r>
        <w:t>t</w:t>
      </w:r>
      <w:r w:rsidR="00E16085">
        <w:t>itu</w:t>
      </w:r>
      <w:r>
        <w:t>tionnel du</w:t>
      </w:r>
      <w:r w:rsidRPr="00307FD6">
        <w:t xml:space="preserve"> </w:t>
      </w:r>
      <w:r w:rsidR="00DD79C7">
        <w:t>C</w:t>
      </w:r>
      <w:r>
        <w:t xml:space="preserve">ommissariat </w:t>
      </w:r>
      <w:r w:rsidR="00DD79C7">
        <w:t xml:space="preserve">afin d’en faire  l’institution de référence nationale </w:t>
      </w:r>
      <w:r>
        <w:t>dans la consolidation de la paix</w:t>
      </w:r>
      <w:r w:rsidR="00E20CD4">
        <w:t>.</w:t>
      </w:r>
      <w:r>
        <w:t xml:space="preserve"> Le leadership du </w:t>
      </w:r>
      <w:r w:rsidR="00E20CD4">
        <w:t>C</w:t>
      </w:r>
      <w:r>
        <w:t xml:space="preserve">ommissariat en tant </w:t>
      </w:r>
      <w:r w:rsidR="00E46E72">
        <w:t xml:space="preserve">que </w:t>
      </w:r>
      <w:r>
        <w:t>structure de coordination ainsi que ses implications et sa participation dans de nombreu</w:t>
      </w:r>
      <w:r w:rsidR="00DD79C7">
        <w:t xml:space="preserve">x événementiels </w:t>
      </w:r>
      <w:r>
        <w:t>organisées dans le pays</w:t>
      </w:r>
      <w:r w:rsidR="00E46E72">
        <w:t xml:space="preserve"> </w:t>
      </w:r>
      <w:r w:rsidR="00DD79C7">
        <w:t xml:space="preserve">pendant la mise en œuvre du Programme, </w:t>
      </w:r>
      <w:r w:rsidR="00E46E72">
        <w:t xml:space="preserve">a toutefois contribué à renforcer la présence et la visibilité de cette structure </w:t>
      </w:r>
      <w:r w:rsidR="00E16085">
        <w:t>auprès de l’opinion publique.</w:t>
      </w:r>
    </w:p>
    <w:p w14:paraId="755C895F" w14:textId="77777777" w:rsidR="00320CC7" w:rsidRPr="00320CC7" w:rsidRDefault="00320CC7" w:rsidP="0057622E">
      <w:pPr>
        <w:pStyle w:val="Paragraphedeliste"/>
        <w:numPr>
          <w:ilvl w:val="0"/>
          <w:numId w:val="7"/>
        </w:numPr>
        <w:jc w:val="both"/>
        <w:rPr>
          <w:b/>
          <w:bCs/>
        </w:rPr>
      </w:pPr>
      <w:r w:rsidRPr="00320CC7">
        <w:rPr>
          <w:b/>
          <w:bCs/>
        </w:rPr>
        <w:t>Évaluation qualitative :</w:t>
      </w:r>
    </w:p>
    <w:p w14:paraId="755C8960" w14:textId="77777777" w:rsidR="0057622E" w:rsidRDefault="00E34EBD" w:rsidP="0057622E">
      <w:pPr>
        <w:jc w:val="both"/>
        <w:rPr>
          <w:lang w:val="fr-FR"/>
        </w:rPr>
      </w:pPr>
      <w:r>
        <w:rPr>
          <w:lang w:val="fr-FR"/>
        </w:rPr>
        <w:t xml:space="preserve">La mise en œuvre du Programme FCP rendu possible par l’appui technique du Secrétariat technique du FCP a considérablement préparé le pays à mieux faire face  aux crises politiques, </w:t>
      </w:r>
      <w:r w:rsidR="0057622E">
        <w:rPr>
          <w:lang w:val="fr-FR"/>
        </w:rPr>
        <w:t xml:space="preserve">à </w:t>
      </w:r>
      <w:r w:rsidR="0057622E" w:rsidRPr="007B5F10">
        <w:rPr>
          <w:lang w:val="fr-FR"/>
        </w:rPr>
        <w:t>la frustration grandissante des jeunes désœuvrés</w:t>
      </w:r>
      <w:r w:rsidR="0057622E">
        <w:rPr>
          <w:lang w:val="fr-FR"/>
        </w:rPr>
        <w:t xml:space="preserve"> et</w:t>
      </w:r>
      <w:r>
        <w:rPr>
          <w:lang w:val="fr-FR"/>
        </w:rPr>
        <w:t xml:space="preserve"> aux</w:t>
      </w:r>
      <w:r w:rsidR="00027698">
        <w:rPr>
          <w:lang w:val="fr-FR"/>
        </w:rPr>
        <w:t xml:space="preserve"> </w:t>
      </w:r>
      <w:r w:rsidR="0057622E" w:rsidRPr="007B5F10">
        <w:rPr>
          <w:lang w:val="fr-FR"/>
        </w:rPr>
        <w:t>conflits inter communautaires.</w:t>
      </w:r>
      <w:r w:rsidR="0057622E" w:rsidRPr="002816E2">
        <w:rPr>
          <w:lang w:val="fr-FR"/>
        </w:rPr>
        <w:t xml:space="preserve"> </w:t>
      </w:r>
    </w:p>
    <w:p w14:paraId="755C8961" w14:textId="77777777" w:rsidR="00E34EBD" w:rsidRDefault="00E34EBD" w:rsidP="0057622E">
      <w:pPr>
        <w:jc w:val="both"/>
        <w:rPr>
          <w:lang w:val="fr-FR"/>
        </w:rPr>
      </w:pPr>
    </w:p>
    <w:p w14:paraId="755C8962" w14:textId="77777777" w:rsidR="008C2632" w:rsidRDefault="0057622E" w:rsidP="0057622E">
      <w:pPr>
        <w:jc w:val="both"/>
        <w:rPr>
          <w:lang w:val="fr-FR"/>
        </w:rPr>
      </w:pPr>
      <w:r>
        <w:rPr>
          <w:lang w:val="fr-FR"/>
        </w:rPr>
        <w:t>L</w:t>
      </w:r>
      <w:r w:rsidRPr="004154D5">
        <w:rPr>
          <w:lang w:val="fr-FR"/>
        </w:rPr>
        <w:t xml:space="preserve">es appuis apportés par certains partenaires notamment  la COI et le Comité IMDAD </w:t>
      </w:r>
      <w:r>
        <w:rPr>
          <w:lang w:val="fr-FR"/>
        </w:rPr>
        <w:t xml:space="preserve">ont </w:t>
      </w:r>
      <w:r w:rsidRPr="004154D5">
        <w:rPr>
          <w:lang w:val="fr-FR"/>
        </w:rPr>
        <w:t>cré</w:t>
      </w:r>
      <w:r>
        <w:rPr>
          <w:lang w:val="fr-FR"/>
        </w:rPr>
        <w:t>é</w:t>
      </w:r>
      <w:r w:rsidRPr="004154D5">
        <w:rPr>
          <w:lang w:val="fr-FR"/>
        </w:rPr>
        <w:t xml:space="preserve"> des synergies positives</w:t>
      </w:r>
      <w:r w:rsidR="00E16085">
        <w:rPr>
          <w:lang w:val="fr-FR"/>
        </w:rPr>
        <w:t>.</w:t>
      </w:r>
      <w:r>
        <w:rPr>
          <w:lang w:val="fr-FR"/>
        </w:rPr>
        <w:t xml:space="preserve"> </w:t>
      </w:r>
      <w:r w:rsidR="00E34EBD">
        <w:rPr>
          <w:lang w:val="fr-FR"/>
        </w:rPr>
        <w:t>De même, l</w:t>
      </w:r>
      <w:r w:rsidRPr="004154D5">
        <w:rPr>
          <w:lang w:val="fr-FR"/>
        </w:rPr>
        <w:t xml:space="preserve">e </w:t>
      </w:r>
      <w:r>
        <w:rPr>
          <w:lang w:val="fr-FR"/>
        </w:rPr>
        <w:t>programme FCP Comores a bénéficié</w:t>
      </w:r>
      <w:r w:rsidRPr="004154D5">
        <w:rPr>
          <w:lang w:val="fr-FR"/>
        </w:rPr>
        <w:t xml:space="preserve"> d’autres appu</w:t>
      </w:r>
      <w:r>
        <w:rPr>
          <w:lang w:val="fr-FR"/>
        </w:rPr>
        <w:t>i</w:t>
      </w:r>
      <w:r w:rsidRPr="004154D5">
        <w:rPr>
          <w:lang w:val="fr-FR"/>
        </w:rPr>
        <w:t xml:space="preserve">s par d’autres partenaires au développement </w:t>
      </w:r>
      <w:r>
        <w:rPr>
          <w:lang w:val="fr-FR"/>
        </w:rPr>
        <w:t xml:space="preserve">dans le cadre de leur coopération bilatérale </w:t>
      </w:r>
      <w:r w:rsidR="00E16085">
        <w:rPr>
          <w:lang w:val="fr-FR"/>
        </w:rPr>
        <w:t>notamment</w:t>
      </w:r>
      <w:r w:rsidRPr="00EF2C73">
        <w:rPr>
          <w:lang w:val="fr-FR"/>
        </w:rPr>
        <w:t xml:space="preserve"> les Etats-Unis d’Amérique, la Turquie, la France, la Chine, le Maroc, le Soudan et la Libye</w:t>
      </w:r>
      <w:r w:rsidR="00EB03F9">
        <w:rPr>
          <w:lang w:val="fr-FR"/>
        </w:rPr>
        <w:t>.</w:t>
      </w:r>
      <w:r w:rsidR="00E16085">
        <w:rPr>
          <w:lang w:val="fr-FR"/>
        </w:rPr>
        <w:t xml:space="preserve"> </w:t>
      </w:r>
    </w:p>
    <w:p w14:paraId="755C8963" w14:textId="77777777" w:rsidR="00EB03F9" w:rsidRDefault="00EB03F9" w:rsidP="0057622E">
      <w:pPr>
        <w:jc w:val="both"/>
        <w:rPr>
          <w:lang w:val="fr-FR"/>
        </w:rPr>
      </w:pPr>
    </w:p>
    <w:p w14:paraId="755C8964" w14:textId="77777777" w:rsidR="008C2632" w:rsidRDefault="008C2632" w:rsidP="0057622E">
      <w:pPr>
        <w:jc w:val="both"/>
        <w:rPr>
          <w:lang w:val="fr-FR"/>
        </w:rPr>
      </w:pPr>
      <w:r w:rsidRPr="008C2632">
        <w:rPr>
          <w:lang w:val="fr-FR"/>
        </w:rPr>
        <w:t>De façon globale, le projet a grandement facilité l’atteinte des résultats</w:t>
      </w:r>
      <w:r>
        <w:rPr>
          <w:lang w:val="fr-FR"/>
        </w:rPr>
        <w:t xml:space="preserve"> du Programme conformément aux </w:t>
      </w:r>
      <w:r w:rsidR="00312D8C">
        <w:rPr>
          <w:lang w:val="fr-FR"/>
        </w:rPr>
        <w:t>quatre</w:t>
      </w:r>
      <w:r>
        <w:rPr>
          <w:lang w:val="fr-FR"/>
        </w:rPr>
        <w:t xml:space="preserve"> domaines prioritaire contenus dans le Plan </w:t>
      </w:r>
      <w:r w:rsidR="00B32E5C">
        <w:rPr>
          <w:lang w:val="fr-FR"/>
        </w:rPr>
        <w:t>Prioritaire</w:t>
      </w:r>
      <w:r>
        <w:rPr>
          <w:lang w:val="fr-FR"/>
        </w:rPr>
        <w:t xml:space="preserve"> pour la consolidation à savoir (i) la réforme sécuritaire et la stabilité, (ii) </w:t>
      </w:r>
      <w:r w:rsidRPr="008C2632">
        <w:rPr>
          <w:lang w:val="fr-FR"/>
        </w:rPr>
        <w:t>La  gouvernance et la cohésion sociale</w:t>
      </w:r>
      <w:r>
        <w:rPr>
          <w:lang w:val="fr-FR"/>
        </w:rPr>
        <w:t xml:space="preserve">, (iii) </w:t>
      </w:r>
      <w:r w:rsidRPr="008C2632">
        <w:rPr>
          <w:lang w:val="fr-FR"/>
        </w:rPr>
        <w:t>Revitalisation de l'économie en mettant l'accent sur les jeunes à risque et les femmes</w:t>
      </w:r>
      <w:r>
        <w:rPr>
          <w:lang w:val="fr-FR"/>
        </w:rPr>
        <w:t xml:space="preserve"> et (iv) </w:t>
      </w:r>
      <w:r w:rsidRPr="008C2632">
        <w:rPr>
          <w:lang w:val="fr-FR"/>
        </w:rPr>
        <w:t>Développement des capacités nationales techniques et de gestion en matière de consolidation de la paix</w:t>
      </w:r>
      <w:r w:rsidR="00E06973">
        <w:rPr>
          <w:lang w:val="fr-FR"/>
        </w:rPr>
        <w:t xml:space="preserve">. </w:t>
      </w:r>
    </w:p>
    <w:p w14:paraId="755C8965" w14:textId="77777777" w:rsidR="00E06973" w:rsidRDefault="00E06973" w:rsidP="0057622E">
      <w:pPr>
        <w:jc w:val="both"/>
        <w:rPr>
          <w:lang w:val="fr-FR"/>
        </w:rPr>
      </w:pPr>
    </w:p>
    <w:p w14:paraId="755C8966" w14:textId="77777777" w:rsidR="00013E94" w:rsidRDefault="00E34EBD" w:rsidP="00577775">
      <w:pPr>
        <w:rPr>
          <w:lang w:val="fr-FR"/>
        </w:rPr>
      </w:pPr>
      <w:r>
        <w:rPr>
          <w:lang w:val="fr-FR"/>
        </w:rPr>
        <w:t>Il convient de souligner que l</w:t>
      </w:r>
      <w:r w:rsidRPr="00E34EBD">
        <w:rPr>
          <w:lang w:val="fr-FR"/>
        </w:rPr>
        <w:t xml:space="preserve">e rôle de coordination de l’ensemble du Programme FCP </w:t>
      </w:r>
      <w:r>
        <w:rPr>
          <w:lang w:val="fr-FR"/>
        </w:rPr>
        <w:t xml:space="preserve">dévolu au Secrétariat technique </w:t>
      </w:r>
      <w:r w:rsidRPr="00E34EBD">
        <w:rPr>
          <w:lang w:val="fr-FR"/>
        </w:rPr>
        <w:t>couplé par une fructueuse collaboration avec le Commissariat fut un élément</w:t>
      </w:r>
      <w:r w:rsidR="00577775">
        <w:rPr>
          <w:lang w:val="fr-FR"/>
        </w:rPr>
        <w:t xml:space="preserve"> </w:t>
      </w:r>
      <w:r w:rsidR="00FF799D">
        <w:rPr>
          <w:lang w:val="fr-FR"/>
        </w:rPr>
        <w:t xml:space="preserve">fondamental et </w:t>
      </w:r>
      <w:r w:rsidR="00577775" w:rsidRPr="00577775">
        <w:rPr>
          <w:lang w:val="fr-FR"/>
        </w:rPr>
        <w:t>transversal du projet.</w:t>
      </w:r>
    </w:p>
    <w:p w14:paraId="755C8967" w14:textId="77777777" w:rsidR="003942DA" w:rsidRDefault="003942DA" w:rsidP="00577775">
      <w:pPr>
        <w:rPr>
          <w:lang w:val="fr-FR"/>
        </w:rPr>
      </w:pPr>
    </w:p>
    <w:p w14:paraId="755C8968" w14:textId="77777777" w:rsidR="003942DA" w:rsidRDefault="003942DA" w:rsidP="00577775">
      <w:pPr>
        <w:rPr>
          <w:lang w:val="fr-FR"/>
        </w:rPr>
        <w:sectPr w:rsidR="003942DA" w:rsidSect="00013E94">
          <w:footerReference w:type="default" r:id="rId14"/>
          <w:footerReference w:type="first" r:id="rId15"/>
          <w:pgSz w:w="12240" w:h="15840" w:code="1"/>
          <w:pgMar w:top="1355" w:right="805" w:bottom="811" w:left="811" w:header="720" w:footer="420" w:gutter="0"/>
          <w:cols w:space="720"/>
          <w:docGrid w:linePitch="360"/>
        </w:sectPr>
      </w:pPr>
    </w:p>
    <w:p w14:paraId="755C8969" w14:textId="77777777" w:rsidR="0057622E" w:rsidRPr="004154D5" w:rsidRDefault="00E328DC" w:rsidP="0057622E">
      <w:pPr>
        <w:jc w:val="both"/>
        <w:rPr>
          <w:lang w:val="fr-FR"/>
        </w:rPr>
      </w:pPr>
      <w:r>
        <w:rPr>
          <w:noProof/>
          <w:lang w:val="fr-FR" w:eastAsia="fr-FR"/>
        </w:rPr>
        <w:lastRenderedPageBreak/>
        <mc:AlternateContent>
          <mc:Choice Requires="wps">
            <w:drawing>
              <wp:anchor distT="0" distB="0" distL="114300" distR="114300" simplePos="0" relativeHeight="251660288" behindDoc="0" locked="0" layoutInCell="1" allowOverlap="1" wp14:anchorId="755C8A37" wp14:editId="755C8A38">
                <wp:simplePos x="0" y="0"/>
                <wp:positionH relativeFrom="column">
                  <wp:posOffset>516890</wp:posOffset>
                </wp:positionH>
                <wp:positionV relativeFrom="paragraph">
                  <wp:posOffset>-16510</wp:posOffset>
                </wp:positionV>
                <wp:extent cx="8134350" cy="291465"/>
                <wp:effectExtent l="0" t="0" r="19050" b="133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0" cy="291465"/>
                        </a:xfrm>
                        <a:prstGeom prst="rect">
                          <a:avLst/>
                        </a:prstGeom>
                        <a:solidFill>
                          <a:srgbClr val="F2F2F2"/>
                        </a:solidFill>
                        <a:ln w="9525">
                          <a:solidFill>
                            <a:srgbClr val="D8D8D8"/>
                          </a:solidFill>
                          <a:miter lim="800000"/>
                          <a:headEnd/>
                          <a:tailEnd/>
                        </a:ln>
                      </wps:spPr>
                      <wps:txbx>
                        <w:txbxContent>
                          <w:p w14:paraId="755C8A4E" w14:textId="77777777" w:rsidR="00A029D7" w:rsidRPr="00F4482F" w:rsidRDefault="00A029D7" w:rsidP="0057622E">
                            <w:pPr>
                              <w:jc w:val="center"/>
                              <w:rPr>
                                <w:b/>
                                <w:lang w:val="fr-FR"/>
                              </w:rPr>
                            </w:pPr>
                            <w:r w:rsidRPr="00F4482F">
                              <w:rPr>
                                <w:b/>
                                <w:lang w:val="fr-FR"/>
                              </w:rPr>
                              <w:t xml:space="preserve">ii) </w:t>
                            </w:r>
                            <w:r>
                              <w:rPr>
                                <w:b/>
                                <w:lang w:val="fr-FR"/>
                              </w:rPr>
                              <w:t>É</w:t>
                            </w:r>
                            <w:r w:rsidRPr="00E3532D">
                              <w:rPr>
                                <w:b/>
                                <w:lang w:val="fr-FR"/>
                              </w:rPr>
                              <w:t>valuation</w:t>
                            </w:r>
                            <w:r>
                              <w:rPr>
                                <w:b/>
                                <w:lang w:val="fr-FR"/>
                              </w:rPr>
                              <w:t xml:space="preserve"> axé sur les</w:t>
                            </w:r>
                            <w:r w:rsidRPr="00E3532D">
                              <w:rPr>
                                <w:b/>
                                <w:lang w:val="fr-FR"/>
                              </w:rPr>
                              <w:t xml:space="preserve"> Indicateurs de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C8A37" id="_x0000_t202" coordsize="21600,21600" o:spt="202" path="m,l,21600r21600,l21600,xe">
                <v:stroke joinstyle="miter"/>
                <v:path gradientshapeok="t" o:connecttype="rect"/>
              </v:shapetype>
              <v:shape id="Text Box 5" o:spid="_x0000_s1026" type="#_x0000_t202" style="position:absolute;left:0;text-align:left;margin-left:40.7pt;margin-top:-1.3pt;width:640.5pt;height:2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" fillcolor="#f2f2f2" strokecolor="#d8d8d8">
                <v:textbox>
                  <w:txbxContent>
                    <w:p w14:paraId="755C8A4E" w14:textId="77777777" w:rsidR="00A029D7" w:rsidRPr="00F4482F" w:rsidRDefault="00A029D7" w:rsidP="0057622E">
                      <w:pPr>
                        <w:jc w:val="center"/>
                        <w:rPr>
                          <w:b/>
                          <w:lang w:val="fr-FR"/>
                        </w:rPr>
                      </w:pPr>
                      <w:r w:rsidRPr="00F4482F">
                        <w:rPr>
                          <w:b/>
                          <w:lang w:val="fr-FR"/>
                        </w:rPr>
                        <w:t xml:space="preserve">ii) </w:t>
                      </w:r>
                      <w:r>
                        <w:rPr>
                          <w:b/>
                          <w:lang w:val="fr-FR"/>
                        </w:rPr>
                        <w:t>É</w:t>
                      </w:r>
                      <w:r w:rsidRPr="00E3532D">
                        <w:rPr>
                          <w:b/>
                          <w:lang w:val="fr-FR"/>
                        </w:rPr>
                        <w:t>valuation</w:t>
                      </w:r>
                      <w:r>
                        <w:rPr>
                          <w:b/>
                          <w:lang w:val="fr-FR"/>
                        </w:rPr>
                        <w:t xml:space="preserve"> axé sur les</w:t>
                      </w:r>
                      <w:r w:rsidRPr="00E3532D">
                        <w:rPr>
                          <w:b/>
                          <w:lang w:val="fr-FR"/>
                        </w:rPr>
                        <w:t xml:space="preserve"> Indicateurs de Performance</w:t>
                      </w:r>
                    </w:p>
                  </w:txbxContent>
                </v:textbox>
              </v:shape>
            </w:pict>
          </mc:Fallback>
        </mc:AlternateContent>
      </w:r>
    </w:p>
    <w:p w14:paraId="755C896A" w14:textId="77777777" w:rsidR="00013E94" w:rsidRPr="00F4482F" w:rsidRDefault="00013E94" w:rsidP="0057622E">
      <w:pPr>
        <w:pStyle w:val="Corpsdetexte"/>
        <w:jc w:val="both"/>
        <w:rPr>
          <w:rFonts w:ascii="Times New Roman" w:hAnsi="Times New Roman"/>
          <w:bCs/>
          <w:sz w:val="24"/>
          <w:lang w:val="fr-FR"/>
        </w:rPr>
      </w:pPr>
    </w:p>
    <w:tbl>
      <w:tblPr>
        <w:tblW w:w="137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0"/>
        <w:gridCol w:w="3827"/>
        <w:gridCol w:w="3211"/>
        <w:gridCol w:w="4253"/>
      </w:tblGrid>
      <w:tr w:rsidR="0057622E" w:rsidRPr="00E3532D" w14:paraId="755C8970" w14:textId="77777777" w:rsidTr="00967E4C">
        <w:tc>
          <w:tcPr>
            <w:tcW w:w="2460" w:type="dxa"/>
            <w:tcBorders>
              <w:bottom w:val="single" w:sz="4" w:space="0" w:color="000000"/>
            </w:tcBorders>
            <w:shd w:val="clear" w:color="auto" w:fill="auto"/>
          </w:tcPr>
          <w:p w14:paraId="755C896B" w14:textId="77777777" w:rsidR="0057622E" w:rsidRPr="00E3532D" w:rsidRDefault="0057622E" w:rsidP="00971BEB">
            <w:pPr>
              <w:pStyle w:val="Corpsdetexte"/>
              <w:jc w:val="both"/>
              <w:rPr>
                <w:rFonts w:ascii="Times New Roman" w:hAnsi="Times New Roman"/>
                <w:bCs/>
                <w:sz w:val="24"/>
                <w:lang w:val="fr-FR"/>
              </w:rPr>
            </w:pPr>
          </w:p>
        </w:tc>
        <w:tc>
          <w:tcPr>
            <w:tcW w:w="3827" w:type="dxa"/>
            <w:tcBorders>
              <w:bottom w:val="single" w:sz="4" w:space="0" w:color="000000"/>
            </w:tcBorders>
            <w:shd w:val="clear" w:color="auto" w:fill="auto"/>
          </w:tcPr>
          <w:p w14:paraId="755C896C" w14:textId="77777777" w:rsidR="0057622E" w:rsidRDefault="0057622E" w:rsidP="00971BEB">
            <w:pPr>
              <w:jc w:val="center"/>
              <w:rPr>
                <w:b/>
                <w:lang w:val="fr-FR"/>
              </w:rPr>
            </w:pPr>
            <w:r w:rsidRPr="00E3532D">
              <w:rPr>
                <w:b/>
                <w:lang w:val="fr-FR"/>
              </w:rPr>
              <w:t>Indicateurs</w:t>
            </w:r>
            <w:r w:rsidRPr="00E3532D">
              <w:rPr>
                <w:b/>
                <w:u w:val="single"/>
                <w:lang w:val="fr-FR"/>
              </w:rPr>
              <w:t xml:space="preserve"> atteints</w:t>
            </w:r>
            <w:r w:rsidRPr="00E3532D">
              <w:rPr>
                <w:b/>
                <w:lang w:val="fr-FR"/>
              </w:rPr>
              <w:t xml:space="preserve"> </w:t>
            </w:r>
          </w:p>
          <w:p w14:paraId="755C896D" w14:textId="77777777" w:rsidR="0057622E" w:rsidRPr="00E3532D" w:rsidRDefault="0057622E" w:rsidP="00971BEB">
            <w:pPr>
              <w:jc w:val="center"/>
              <w:rPr>
                <w:b/>
                <w:lang w:val="fr-FR"/>
              </w:rPr>
            </w:pPr>
            <w:r>
              <w:rPr>
                <w:b/>
                <w:lang w:val="fr-FR"/>
              </w:rPr>
              <w:t>(Cumule sur la période de financement)</w:t>
            </w:r>
          </w:p>
        </w:tc>
        <w:tc>
          <w:tcPr>
            <w:tcW w:w="3211" w:type="dxa"/>
            <w:tcBorders>
              <w:bottom w:val="single" w:sz="4" w:space="0" w:color="000000"/>
            </w:tcBorders>
            <w:shd w:val="clear" w:color="auto" w:fill="auto"/>
          </w:tcPr>
          <w:p w14:paraId="755C896E" w14:textId="77777777" w:rsidR="0057622E" w:rsidRPr="00E3532D" w:rsidRDefault="0057622E" w:rsidP="00971BEB">
            <w:pPr>
              <w:jc w:val="center"/>
              <w:rPr>
                <w:b/>
                <w:lang w:val="fr-FR"/>
              </w:rPr>
            </w:pPr>
            <w:r w:rsidRPr="00E3532D">
              <w:rPr>
                <w:b/>
                <w:lang w:val="fr-FR"/>
              </w:rPr>
              <w:t>Raisons d’éventuel(s) écart(s)</w:t>
            </w:r>
          </w:p>
        </w:tc>
        <w:tc>
          <w:tcPr>
            <w:tcW w:w="4253" w:type="dxa"/>
            <w:tcBorders>
              <w:bottom w:val="single" w:sz="4" w:space="0" w:color="000000"/>
            </w:tcBorders>
            <w:shd w:val="clear" w:color="auto" w:fill="auto"/>
          </w:tcPr>
          <w:p w14:paraId="755C896F" w14:textId="77777777" w:rsidR="0057622E" w:rsidRPr="00E3532D" w:rsidRDefault="0057622E" w:rsidP="00971BEB">
            <w:pPr>
              <w:jc w:val="center"/>
              <w:rPr>
                <w:b/>
                <w:lang w:val="fr-FR"/>
              </w:rPr>
            </w:pPr>
            <w:r w:rsidRPr="00E3532D">
              <w:rPr>
                <w:b/>
                <w:lang w:val="fr-FR"/>
              </w:rPr>
              <w:t>Source de vérification</w:t>
            </w:r>
          </w:p>
        </w:tc>
      </w:tr>
      <w:tr w:rsidR="0057622E" w:rsidRPr="00E3532D" w14:paraId="755C8978" w14:textId="77777777" w:rsidTr="00967E4C">
        <w:tc>
          <w:tcPr>
            <w:tcW w:w="2460" w:type="dxa"/>
            <w:shd w:val="pct15" w:color="auto" w:fill="auto"/>
          </w:tcPr>
          <w:p w14:paraId="755C8971" w14:textId="77777777" w:rsidR="0057622E" w:rsidRPr="00E3532D" w:rsidRDefault="0057622E" w:rsidP="00971BEB">
            <w:pPr>
              <w:rPr>
                <w:b/>
                <w:lang w:val="fr-FR"/>
              </w:rPr>
            </w:pPr>
            <w:r>
              <w:rPr>
                <w:b/>
                <w:lang w:val="fr-FR"/>
              </w:rPr>
              <w:t>Effets réalisés</w:t>
            </w:r>
            <w:r w:rsidRPr="00E3532D">
              <w:rPr>
                <w:b/>
                <w:lang w:val="fr-FR"/>
              </w:rPr>
              <w:t xml:space="preserve"> 1</w:t>
            </w:r>
            <w:r w:rsidRPr="00E3532D">
              <w:rPr>
                <w:rStyle w:val="Appelnotedebasdep"/>
                <w:b/>
                <w:lang w:val="fr-FR"/>
              </w:rPr>
              <w:footnoteReference w:id="2"/>
            </w:r>
          </w:p>
          <w:p w14:paraId="755C8972" w14:textId="77777777" w:rsidR="0057622E" w:rsidRPr="00E3532D" w:rsidRDefault="0057622E" w:rsidP="00971BEB">
            <w:pPr>
              <w:rPr>
                <w:b/>
                <w:sz w:val="20"/>
                <w:szCs w:val="20"/>
                <w:lang w:val="fr-FR"/>
              </w:rPr>
            </w:pPr>
            <w:r w:rsidRPr="00E3532D">
              <w:rPr>
                <w:b/>
                <w:sz w:val="20"/>
                <w:szCs w:val="20"/>
                <w:lang w:val="fr-FR"/>
              </w:rPr>
              <w:t>Indicateur:</w:t>
            </w:r>
          </w:p>
          <w:p w14:paraId="755C8973" w14:textId="77777777" w:rsidR="0057622E" w:rsidRPr="00E3532D" w:rsidRDefault="0057622E" w:rsidP="00971BEB">
            <w:pPr>
              <w:rPr>
                <w:b/>
                <w:sz w:val="20"/>
                <w:szCs w:val="20"/>
                <w:lang w:val="fr-FR"/>
              </w:rPr>
            </w:pPr>
            <w:r w:rsidRPr="00E3532D">
              <w:rPr>
                <w:b/>
                <w:sz w:val="20"/>
                <w:szCs w:val="20"/>
                <w:lang w:val="fr-FR"/>
              </w:rPr>
              <w:t>Indicateur de référence:</w:t>
            </w:r>
          </w:p>
          <w:p w14:paraId="755C8974" w14:textId="77777777" w:rsidR="0057622E" w:rsidRPr="00EF2C73" w:rsidRDefault="0057622E" w:rsidP="00971BEB">
            <w:pPr>
              <w:rPr>
                <w:b/>
                <w:sz w:val="20"/>
                <w:szCs w:val="20"/>
                <w:lang w:val="fr-FR"/>
              </w:rPr>
            </w:pPr>
            <w:r w:rsidRPr="00E3532D">
              <w:rPr>
                <w:b/>
                <w:sz w:val="20"/>
                <w:szCs w:val="20"/>
                <w:lang w:val="fr-FR"/>
              </w:rPr>
              <w:t>Indicateur cible:</w:t>
            </w:r>
          </w:p>
        </w:tc>
        <w:tc>
          <w:tcPr>
            <w:tcW w:w="3827" w:type="dxa"/>
            <w:shd w:val="pct15" w:color="auto" w:fill="auto"/>
          </w:tcPr>
          <w:p w14:paraId="755C8975" w14:textId="77777777" w:rsidR="0057622E" w:rsidRPr="00E3532D" w:rsidRDefault="0057622E" w:rsidP="00971BEB">
            <w:pPr>
              <w:pStyle w:val="Corpsdetexte"/>
              <w:jc w:val="both"/>
              <w:rPr>
                <w:rFonts w:ascii="Times New Roman" w:hAnsi="Times New Roman"/>
                <w:bCs/>
                <w:sz w:val="24"/>
                <w:lang w:val="fr-FR"/>
              </w:rPr>
            </w:pPr>
          </w:p>
        </w:tc>
        <w:tc>
          <w:tcPr>
            <w:tcW w:w="3211" w:type="dxa"/>
            <w:shd w:val="pct15" w:color="auto" w:fill="auto"/>
          </w:tcPr>
          <w:p w14:paraId="755C8976" w14:textId="77777777" w:rsidR="0057622E" w:rsidRPr="00E3532D" w:rsidRDefault="0057622E" w:rsidP="00971BEB">
            <w:pPr>
              <w:pStyle w:val="Corpsdetexte"/>
              <w:jc w:val="both"/>
              <w:rPr>
                <w:rFonts w:ascii="Times New Roman" w:hAnsi="Times New Roman"/>
                <w:bCs/>
                <w:sz w:val="24"/>
                <w:lang w:val="fr-FR"/>
              </w:rPr>
            </w:pPr>
          </w:p>
        </w:tc>
        <w:tc>
          <w:tcPr>
            <w:tcW w:w="4253" w:type="dxa"/>
            <w:shd w:val="pct15" w:color="auto" w:fill="auto"/>
          </w:tcPr>
          <w:p w14:paraId="755C8977" w14:textId="77777777" w:rsidR="0057622E" w:rsidRPr="00E3532D" w:rsidRDefault="0057622E" w:rsidP="00971BEB">
            <w:pPr>
              <w:pStyle w:val="Corpsdetexte"/>
              <w:jc w:val="both"/>
              <w:rPr>
                <w:rFonts w:ascii="Times New Roman" w:hAnsi="Times New Roman"/>
                <w:bCs/>
                <w:sz w:val="24"/>
                <w:lang w:val="fr-FR"/>
              </w:rPr>
            </w:pPr>
          </w:p>
        </w:tc>
      </w:tr>
      <w:tr w:rsidR="0057622E" w:rsidRPr="00F10013" w14:paraId="755C89C3" w14:textId="77777777" w:rsidTr="00967E4C">
        <w:trPr>
          <w:trHeight w:val="2125"/>
        </w:trPr>
        <w:tc>
          <w:tcPr>
            <w:tcW w:w="2460" w:type="dxa"/>
            <w:shd w:val="clear" w:color="auto" w:fill="auto"/>
          </w:tcPr>
          <w:p w14:paraId="755C8979" w14:textId="77777777" w:rsidR="0057622E" w:rsidRPr="00CD39C4" w:rsidRDefault="006E6EC0" w:rsidP="00971BEB">
            <w:pPr>
              <w:rPr>
                <w:b/>
                <w:lang w:val="fr-FR"/>
              </w:rPr>
            </w:pPr>
            <w:r>
              <w:rPr>
                <w:b/>
                <w:lang w:val="fr-FR"/>
              </w:rPr>
              <w:t xml:space="preserve">1. </w:t>
            </w:r>
            <w:r w:rsidR="0057622E">
              <w:rPr>
                <w:b/>
                <w:lang w:val="fr-FR"/>
              </w:rPr>
              <w:t>Résultats / Produit</w:t>
            </w:r>
            <w:r w:rsidR="0057622E" w:rsidRPr="00E3532D">
              <w:rPr>
                <w:b/>
                <w:lang w:val="fr-FR"/>
              </w:rPr>
              <w:t xml:space="preserve"> 1.1</w:t>
            </w:r>
            <w:r w:rsidR="0057622E" w:rsidRPr="00CD39C4">
              <w:rPr>
                <w:lang w:val="fr-FR"/>
              </w:rPr>
              <w:t xml:space="preserve"> </w:t>
            </w:r>
            <w:r w:rsidR="0057622E" w:rsidRPr="00D645CF">
              <w:rPr>
                <w:color w:val="000000"/>
                <w:lang w:val="fr-FR" w:eastAsia="fr-FR"/>
              </w:rPr>
              <w:t>Le programme FCP est géré de façon efficace et transparente</w:t>
            </w:r>
            <w:r w:rsidR="0057622E" w:rsidRPr="00CD39C4">
              <w:rPr>
                <w:lang w:val="fr-FR"/>
              </w:rPr>
              <w:t xml:space="preserve"> </w:t>
            </w:r>
          </w:p>
          <w:p w14:paraId="755C897A" w14:textId="77777777" w:rsidR="008C2510" w:rsidRDefault="008C2510" w:rsidP="00971BEB">
            <w:pPr>
              <w:rPr>
                <w:b/>
                <w:sz w:val="20"/>
                <w:szCs w:val="20"/>
                <w:lang w:val="fr-FR"/>
              </w:rPr>
            </w:pPr>
          </w:p>
          <w:p w14:paraId="755C897B" w14:textId="77777777" w:rsidR="0057622E" w:rsidRPr="00E3532D" w:rsidRDefault="0057622E" w:rsidP="00971BEB">
            <w:pPr>
              <w:rPr>
                <w:b/>
                <w:sz w:val="20"/>
                <w:szCs w:val="20"/>
                <w:lang w:val="fr-FR"/>
              </w:rPr>
            </w:pPr>
            <w:r w:rsidRPr="00E3532D">
              <w:rPr>
                <w:b/>
                <w:sz w:val="20"/>
                <w:szCs w:val="20"/>
                <w:lang w:val="fr-FR"/>
              </w:rPr>
              <w:t>Indicateur  1.1.1</w:t>
            </w:r>
            <w:r w:rsidRPr="00CD39C4">
              <w:rPr>
                <w:lang w:val="fr-FR"/>
              </w:rPr>
              <w:t xml:space="preserve"> La gestion</w:t>
            </w:r>
            <w:r w:rsidR="008D2362">
              <w:rPr>
                <w:lang w:val="fr-FR"/>
              </w:rPr>
              <w:t xml:space="preserve"> et</w:t>
            </w:r>
            <w:r w:rsidRPr="00CD39C4">
              <w:rPr>
                <w:lang w:val="fr-FR"/>
              </w:rPr>
              <w:t xml:space="preserve"> la coordination d</w:t>
            </w:r>
            <w:r w:rsidR="008D2362">
              <w:rPr>
                <w:lang w:val="fr-FR"/>
              </w:rPr>
              <w:t>e l</w:t>
            </w:r>
            <w:r w:rsidRPr="00CD39C4">
              <w:rPr>
                <w:lang w:val="fr-FR"/>
              </w:rPr>
              <w:t>’ensemble  du programme y inclus le</w:t>
            </w:r>
            <w:r>
              <w:rPr>
                <w:lang w:val="fr-FR"/>
              </w:rPr>
              <w:t xml:space="preserve"> </w:t>
            </w:r>
            <w:r w:rsidRPr="00CD39C4">
              <w:rPr>
                <w:lang w:val="fr-FR"/>
              </w:rPr>
              <w:t>rapportage</w:t>
            </w:r>
            <w:r w:rsidR="00F015E6">
              <w:rPr>
                <w:lang w:val="fr-FR"/>
              </w:rPr>
              <w:t xml:space="preserve"> </w:t>
            </w:r>
          </w:p>
          <w:p w14:paraId="755C897C" w14:textId="77777777" w:rsidR="008C2510" w:rsidRDefault="008C2510" w:rsidP="00971BEB">
            <w:pPr>
              <w:rPr>
                <w:b/>
                <w:sz w:val="20"/>
                <w:szCs w:val="20"/>
                <w:lang w:val="fr-FR"/>
              </w:rPr>
            </w:pPr>
          </w:p>
          <w:p w14:paraId="755C897D" w14:textId="77777777" w:rsidR="008C2510" w:rsidRDefault="008C2510" w:rsidP="00971BEB">
            <w:pPr>
              <w:rPr>
                <w:b/>
                <w:sz w:val="20"/>
                <w:szCs w:val="20"/>
                <w:lang w:val="fr-FR"/>
              </w:rPr>
            </w:pPr>
          </w:p>
          <w:p w14:paraId="755C897E" w14:textId="77777777" w:rsidR="008C2510" w:rsidRDefault="008C2510" w:rsidP="00971BEB">
            <w:pPr>
              <w:rPr>
                <w:b/>
                <w:sz w:val="20"/>
                <w:szCs w:val="20"/>
                <w:lang w:val="fr-FR"/>
              </w:rPr>
            </w:pPr>
          </w:p>
          <w:p w14:paraId="755C897F" w14:textId="77777777" w:rsidR="003942DA" w:rsidRDefault="0057622E" w:rsidP="00971BEB">
            <w:pPr>
              <w:rPr>
                <w:b/>
                <w:sz w:val="20"/>
                <w:szCs w:val="20"/>
                <w:lang w:val="fr-FR"/>
              </w:rPr>
            </w:pPr>
            <w:r w:rsidRPr="00E3532D">
              <w:rPr>
                <w:b/>
                <w:sz w:val="20"/>
                <w:szCs w:val="20"/>
                <w:lang w:val="fr-FR"/>
              </w:rPr>
              <w:t>Indicateur cible:</w:t>
            </w:r>
            <w:r>
              <w:rPr>
                <w:b/>
                <w:sz w:val="20"/>
                <w:szCs w:val="20"/>
                <w:lang w:val="fr-FR"/>
              </w:rPr>
              <w:t xml:space="preserve"> </w:t>
            </w:r>
            <w:r w:rsidRPr="00866D7E">
              <w:rPr>
                <w:lang w:val="fr-FR"/>
              </w:rPr>
              <w:t>les Chargés de projets et le commissariat</w:t>
            </w:r>
          </w:p>
          <w:p w14:paraId="755C8980" w14:textId="77777777" w:rsidR="003942DA" w:rsidRPr="003942DA" w:rsidRDefault="003942DA" w:rsidP="003942DA">
            <w:pPr>
              <w:rPr>
                <w:sz w:val="20"/>
                <w:szCs w:val="20"/>
                <w:lang w:val="fr-FR"/>
              </w:rPr>
            </w:pPr>
          </w:p>
          <w:p w14:paraId="755C8981" w14:textId="77777777" w:rsidR="003942DA" w:rsidRPr="003942DA" w:rsidRDefault="003942DA" w:rsidP="003942DA">
            <w:pPr>
              <w:rPr>
                <w:sz w:val="20"/>
                <w:szCs w:val="20"/>
                <w:lang w:val="fr-FR"/>
              </w:rPr>
            </w:pPr>
          </w:p>
          <w:p w14:paraId="755C8982" w14:textId="77777777" w:rsidR="003942DA" w:rsidRPr="003942DA" w:rsidRDefault="003942DA" w:rsidP="003942DA">
            <w:pPr>
              <w:rPr>
                <w:sz w:val="20"/>
                <w:szCs w:val="20"/>
                <w:lang w:val="fr-FR"/>
              </w:rPr>
            </w:pPr>
          </w:p>
          <w:p w14:paraId="755C8983" w14:textId="77777777" w:rsidR="003942DA" w:rsidRPr="003942DA" w:rsidRDefault="003942DA" w:rsidP="003942DA">
            <w:pPr>
              <w:rPr>
                <w:sz w:val="20"/>
                <w:szCs w:val="20"/>
                <w:lang w:val="fr-FR"/>
              </w:rPr>
            </w:pPr>
          </w:p>
          <w:p w14:paraId="755C8984" w14:textId="77777777" w:rsidR="003942DA" w:rsidRPr="003942DA" w:rsidRDefault="003942DA" w:rsidP="003942DA">
            <w:pPr>
              <w:rPr>
                <w:sz w:val="20"/>
                <w:szCs w:val="20"/>
                <w:lang w:val="fr-FR"/>
              </w:rPr>
            </w:pPr>
          </w:p>
          <w:p w14:paraId="755C8985" w14:textId="77777777" w:rsidR="003942DA" w:rsidRDefault="003942DA" w:rsidP="003942DA">
            <w:pPr>
              <w:rPr>
                <w:sz w:val="20"/>
                <w:szCs w:val="20"/>
                <w:lang w:val="fr-FR"/>
              </w:rPr>
            </w:pPr>
          </w:p>
          <w:p w14:paraId="755C8986" w14:textId="77777777" w:rsidR="0057622E" w:rsidRPr="003942DA" w:rsidRDefault="0057622E" w:rsidP="003942DA">
            <w:pPr>
              <w:ind w:firstLine="708"/>
              <w:rPr>
                <w:sz w:val="20"/>
                <w:szCs w:val="20"/>
                <w:lang w:val="fr-FR"/>
              </w:rPr>
            </w:pPr>
          </w:p>
        </w:tc>
        <w:tc>
          <w:tcPr>
            <w:tcW w:w="3827" w:type="dxa"/>
            <w:shd w:val="clear" w:color="auto" w:fill="auto"/>
          </w:tcPr>
          <w:p w14:paraId="755C8987" w14:textId="77777777" w:rsidR="0057622E" w:rsidRDefault="0057622E" w:rsidP="00971BEB">
            <w:pPr>
              <w:pStyle w:val="Corpsdetexte"/>
              <w:jc w:val="both"/>
              <w:rPr>
                <w:rFonts w:ascii="Times New Roman" w:hAnsi="Times New Roman"/>
                <w:bCs/>
                <w:sz w:val="24"/>
                <w:lang w:val="fr-FR"/>
              </w:rPr>
            </w:pPr>
          </w:p>
          <w:p w14:paraId="755C8988" w14:textId="77777777" w:rsidR="008D2362" w:rsidRDefault="008D2362" w:rsidP="00971BEB">
            <w:pPr>
              <w:pStyle w:val="Corpsdetexte"/>
              <w:jc w:val="both"/>
              <w:rPr>
                <w:rFonts w:ascii="Times New Roman" w:hAnsi="Times New Roman"/>
                <w:bCs/>
                <w:sz w:val="24"/>
                <w:lang w:val="fr-FR"/>
              </w:rPr>
            </w:pPr>
          </w:p>
          <w:p w14:paraId="755C8989" w14:textId="77777777" w:rsidR="008D2362" w:rsidRDefault="008D2362" w:rsidP="00971BEB">
            <w:pPr>
              <w:pStyle w:val="Corpsdetexte"/>
              <w:jc w:val="both"/>
              <w:rPr>
                <w:rFonts w:ascii="Times New Roman" w:hAnsi="Times New Roman"/>
                <w:bCs/>
                <w:sz w:val="24"/>
                <w:lang w:val="fr-FR"/>
              </w:rPr>
            </w:pPr>
          </w:p>
          <w:p w14:paraId="755C898A" w14:textId="77777777" w:rsidR="008D2362" w:rsidRDefault="008D2362" w:rsidP="00971BEB">
            <w:pPr>
              <w:pStyle w:val="Corpsdetexte"/>
              <w:jc w:val="both"/>
              <w:rPr>
                <w:rFonts w:ascii="Times New Roman" w:hAnsi="Times New Roman"/>
                <w:bCs/>
                <w:sz w:val="24"/>
                <w:lang w:val="fr-FR"/>
              </w:rPr>
            </w:pPr>
          </w:p>
          <w:p w14:paraId="755C898B" w14:textId="77777777" w:rsidR="008D2362" w:rsidRDefault="008D2362" w:rsidP="00971BEB">
            <w:pPr>
              <w:pStyle w:val="Corpsdetexte"/>
              <w:jc w:val="both"/>
              <w:rPr>
                <w:rFonts w:ascii="Times New Roman" w:hAnsi="Times New Roman"/>
                <w:bCs/>
                <w:sz w:val="24"/>
                <w:lang w:val="fr-FR"/>
              </w:rPr>
            </w:pPr>
          </w:p>
          <w:p w14:paraId="755C898C" w14:textId="77777777" w:rsidR="000057A8" w:rsidRDefault="002877BE" w:rsidP="00971BEB">
            <w:pPr>
              <w:pStyle w:val="Corpsdetexte"/>
              <w:jc w:val="both"/>
              <w:rPr>
                <w:rFonts w:ascii="Times New Roman" w:hAnsi="Times New Roman"/>
                <w:bCs/>
                <w:sz w:val="24"/>
                <w:lang w:val="fr-FR"/>
              </w:rPr>
            </w:pPr>
            <w:r w:rsidRPr="002877BE">
              <w:rPr>
                <w:rFonts w:ascii="Times New Roman" w:hAnsi="Times New Roman"/>
                <w:bCs/>
                <w:sz w:val="24"/>
                <w:lang w:val="fr-FR"/>
              </w:rPr>
              <w:t>*</w:t>
            </w:r>
            <w:r w:rsidR="009B43B3">
              <w:rPr>
                <w:rFonts w:ascii="Times New Roman" w:hAnsi="Times New Roman"/>
                <w:bCs/>
                <w:sz w:val="24"/>
                <w:lang w:val="fr-FR"/>
              </w:rPr>
              <w:t>Le</w:t>
            </w:r>
            <w:r w:rsidR="008D2362">
              <w:rPr>
                <w:rFonts w:ascii="Times New Roman" w:hAnsi="Times New Roman"/>
                <w:bCs/>
                <w:sz w:val="24"/>
                <w:lang w:val="fr-FR"/>
              </w:rPr>
              <w:t xml:space="preserve">s rapports des missions de terrain relatifs à l’appui technique du </w:t>
            </w:r>
            <w:r w:rsidR="009B43B3">
              <w:rPr>
                <w:rFonts w:ascii="Times New Roman" w:hAnsi="Times New Roman"/>
                <w:bCs/>
                <w:sz w:val="24"/>
                <w:lang w:val="fr-FR"/>
              </w:rPr>
              <w:t xml:space="preserve"> S</w:t>
            </w:r>
            <w:r w:rsidR="00B32E5C" w:rsidRPr="00B32E5C">
              <w:rPr>
                <w:rFonts w:ascii="Times New Roman" w:hAnsi="Times New Roman"/>
                <w:bCs/>
                <w:sz w:val="24"/>
                <w:lang w:val="fr-FR"/>
              </w:rPr>
              <w:t>ecrét</w:t>
            </w:r>
            <w:r w:rsidR="009B43B3">
              <w:rPr>
                <w:rFonts w:ascii="Times New Roman" w:hAnsi="Times New Roman"/>
                <w:bCs/>
                <w:sz w:val="24"/>
                <w:lang w:val="fr-FR"/>
              </w:rPr>
              <w:t>a</w:t>
            </w:r>
            <w:r w:rsidR="00B32E5C" w:rsidRPr="00B32E5C">
              <w:rPr>
                <w:rFonts w:ascii="Times New Roman" w:hAnsi="Times New Roman"/>
                <w:bCs/>
                <w:sz w:val="24"/>
                <w:lang w:val="fr-FR"/>
              </w:rPr>
              <w:t xml:space="preserve">riat </w:t>
            </w:r>
            <w:r>
              <w:rPr>
                <w:rFonts w:ascii="Times New Roman" w:hAnsi="Times New Roman"/>
                <w:bCs/>
                <w:sz w:val="24"/>
                <w:lang w:val="fr-FR"/>
              </w:rPr>
              <w:t xml:space="preserve"> à la mise en œuvre du Programme disponibles </w:t>
            </w:r>
          </w:p>
          <w:p w14:paraId="755C898D" w14:textId="77777777" w:rsidR="00775C68" w:rsidRDefault="00775C68" w:rsidP="00971BEB">
            <w:pPr>
              <w:pStyle w:val="Corpsdetexte"/>
              <w:jc w:val="both"/>
              <w:rPr>
                <w:rFonts w:ascii="Times New Roman" w:hAnsi="Times New Roman"/>
                <w:bCs/>
                <w:sz w:val="24"/>
                <w:lang w:val="fr-FR"/>
              </w:rPr>
            </w:pPr>
          </w:p>
          <w:p w14:paraId="755C898E" w14:textId="77777777" w:rsidR="000057A8" w:rsidRDefault="00AE4D4D" w:rsidP="00971BEB">
            <w:pPr>
              <w:pStyle w:val="Corpsdetexte"/>
              <w:jc w:val="both"/>
              <w:rPr>
                <w:rFonts w:ascii="Times New Roman" w:hAnsi="Times New Roman"/>
                <w:bCs/>
                <w:sz w:val="24"/>
                <w:lang w:val="fr-FR"/>
              </w:rPr>
            </w:pPr>
            <w:r>
              <w:rPr>
                <w:rFonts w:ascii="Times New Roman" w:hAnsi="Times New Roman"/>
                <w:bCs/>
                <w:sz w:val="24"/>
                <w:lang w:val="fr-FR"/>
              </w:rPr>
              <w:t>*</w:t>
            </w:r>
            <w:r w:rsidR="00775C68" w:rsidDel="00775C68">
              <w:rPr>
                <w:rFonts w:ascii="Times New Roman" w:hAnsi="Times New Roman"/>
                <w:bCs/>
                <w:sz w:val="24"/>
                <w:lang w:val="fr-FR"/>
              </w:rPr>
              <w:t xml:space="preserve"> </w:t>
            </w:r>
            <w:r w:rsidR="00775C68">
              <w:rPr>
                <w:rFonts w:ascii="Times New Roman" w:hAnsi="Times New Roman"/>
                <w:bCs/>
                <w:sz w:val="24"/>
                <w:lang w:val="fr-FR"/>
              </w:rPr>
              <w:t xml:space="preserve">Les PV des réunions du Groupe consultatif et du CPC </w:t>
            </w:r>
            <w:r w:rsidR="002877BE">
              <w:rPr>
                <w:rFonts w:ascii="Times New Roman" w:hAnsi="Times New Roman"/>
                <w:bCs/>
                <w:sz w:val="24"/>
                <w:lang w:val="fr-FR"/>
              </w:rPr>
              <w:t xml:space="preserve">élaborés et partagés avec les différentes parties prenantes </w:t>
            </w:r>
          </w:p>
          <w:p w14:paraId="755C898F" w14:textId="77777777" w:rsidR="00775C68" w:rsidRDefault="00775C68" w:rsidP="00971BEB">
            <w:pPr>
              <w:pStyle w:val="Corpsdetexte"/>
              <w:jc w:val="both"/>
              <w:rPr>
                <w:rFonts w:ascii="Times New Roman" w:hAnsi="Times New Roman"/>
                <w:bCs/>
                <w:sz w:val="24"/>
                <w:lang w:val="fr-FR"/>
              </w:rPr>
            </w:pPr>
          </w:p>
          <w:p w14:paraId="755C8990" w14:textId="77777777" w:rsidR="000057A8" w:rsidRDefault="00AE4D4D" w:rsidP="00971BEB">
            <w:pPr>
              <w:pStyle w:val="Corpsdetexte"/>
              <w:jc w:val="both"/>
              <w:rPr>
                <w:rFonts w:ascii="Times New Roman" w:hAnsi="Times New Roman"/>
                <w:bCs/>
                <w:sz w:val="24"/>
                <w:lang w:val="fr-FR"/>
              </w:rPr>
            </w:pPr>
            <w:r>
              <w:rPr>
                <w:rFonts w:ascii="Times New Roman" w:hAnsi="Times New Roman"/>
                <w:bCs/>
                <w:sz w:val="24"/>
                <w:lang w:val="fr-FR"/>
              </w:rPr>
              <w:t>*</w:t>
            </w:r>
            <w:r w:rsidR="00775C68" w:rsidDel="00775C68">
              <w:rPr>
                <w:rFonts w:ascii="Times New Roman" w:hAnsi="Times New Roman"/>
                <w:bCs/>
                <w:sz w:val="24"/>
                <w:lang w:val="fr-FR"/>
              </w:rPr>
              <w:t xml:space="preserve"> </w:t>
            </w:r>
            <w:r w:rsidR="00775C68">
              <w:rPr>
                <w:rFonts w:ascii="Times New Roman" w:hAnsi="Times New Roman"/>
                <w:bCs/>
                <w:sz w:val="24"/>
                <w:lang w:val="fr-FR"/>
              </w:rPr>
              <w:t>Docu</w:t>
            </w:r>
            <w:r w:rsidR="002877BE">
              <w:rPr>
                <w:rFonts w:ascii="Times New Roman" w:hAnsi="Times New Roman"/>
                <w:bCs/>
                <w:sz w:val="24"/>
                <w:lang w:val="fr-FR"/>
              </w:rPr>
              <w:t xml:space="preserve">ments techniques relatifs au </w:t>
            </w:r>
            <w:r w:rsidR="002877BE" w:rsidRPr="00606514">
              <w:rPr>
                <w:rFonts w:ascii="Times New Roman" w:hAnsi="Times New Roman"/>
                <w:bCs/>
                <w:i/>
                <w:sz w:val="24"/>
                <w:lang w:val="fr-FR"/>
              </w:rPr>
              <w:t>PBF Plus</w:t>
            </w:r>
            <w:r w:rsidR="002877BE">
              <w:rPr>
                <w:rFonts w:ascii="Times New Roman" w:hAnsi="Times New Roman"/>
                <w:bCs/>
                <w:sz w:val="24"/>
                <w:lang w:val="fr-FR"/>
              </w:rPr>
              <w:t xml:space="preserve"> élaborés et transmis à PBSO dans les délais </w:t>
            </w:r>
          </w:p>
          <w:p w14:paraId="755C8991" w14:textId="77777777" w:rsidR="0004733A" w:rsidRPr="0004733A" w:rsidRDefault="0004733A" w:rsidP="0004733A">
            <w:pPr>
              <w:pStyle w:val="Corpsdetexte"/>
              <w:jc w:val="both"/>
              <w:rPr>
                <w:rFonts w:ascii="Times New Roman" w:hAnsi="Times New Roman"/>
                <w:bCs/>
                <w:sz w:val="24"/>
                <w:lang w:val="fr-FR"/>
              </w:rPr>
            </w:pPr>
          </w:p>
          <w:p w14:paraId="755C8992" w14:textId="77777777" w:rsidR="0004733A" w:rsidRDefault="0004733A" w:rsidP="0004733A">
            <w:pPr>
              <w:pStyle w:val="Corpsdetexte"/>
              <w:jc w:val="both"/>
              <w:rPr>
                <w:rFonts w:ascii="Times New Roman" w:hAnsi="Times New Roman"/>
                <w:bCs/>
                <w:sz w:val="24"/>
                <w:lang w:val="fr-FR"/>
              </w:rPr>
            </w:pPr>
            <w:r w:rsidRPr="0004733A">
              <w:rPr>
                <w:rFonts w:ascii="Times New Roman" w:hAnsi="Times New Roman"/>
                <w:bCs/>
                <w:sz w:val="24"/>
                <w:lang w:val="fr-FR"/>
              </w:rPr>
              <w:t>*Un avenant au Plan prioritaire pour PBF plus disponible.</w:t>
            </w:r>
          </w:p>
          <w:p w14:paraId="755C8993" w14:textId="77777777" w:rsidR="0004733A" w:rsidRDefault="0004733A" w:rsidP="00971BEB">
            <w:pPr>
              <w:pStyle w:val="Corpsdetexte"/>
              <w:jc w:val="both"/>
              <w:rPr>
                <w:rFonts w:ascii="Times New Roman" w:hAnsi="Times New Roman"/>
                <w:bCs/>
                <w:sz w:val="24"/>
                <w:lang w:val="fr-FR"/>
              </w:rPr>
            </w:pPr>
          </w:p>
          <w:p w14:paraId="755C8994" w14:textId="77777777" w:rsidR="0004733A" w:rsidRDefault="0004733A" w:rsidP="00971BEB">
            <w:pPr>
              <w:pStyle w:val="Corpsdetexte"/>
              <w:jc w:val="both"/>
              <w:rPr>
                <w:rFonts w:ascii="Times New Roman" w:hAnsi="Times New Roman"/>
                <w:bCs/>
                <w:sz w:val="24"/>
                <w:lang w:val="fr-FR"/>
              </w:rPr>
            </w:pPr>
          </w:p>
          <w:p w14:paraId="755C8995" w14:textId="77777777" w:rsidR="0004733A" w:rsidRDefault="0004733A" w:rsidP="00971BEB">
            <w:pPr>
              <w:pStyle w:val="Corpsdetexte"/>
              <w:jc w:val="both"/>
              <w:rPr>
                <w:rFonts w:ascii="Times New Roman" w:hAnsi="Times New Roman"/>
                <w:bCs/>
                <w:sz w:val="24"/>
                <w:lang w:val="fr-FR"/>
              </w:rPr>
            </w:pPr>
          </w:p>
          <w:p w14:paraId="755C8996" w14:textId="77777777" w:rsidR="0004733A" w:rsidRDefault="0004733A" w:rsidP="00971BEB">
            <w:pPr>
              <w:pStyle w:val="Corpsdetexte"/>
              <w:jc w:val="both"/>
              <w:rPr>
                <w:rFonts w:ascii="Times New Roman" w:hAnsi="Times New Roman"/>
                <w:bCs/>
                <w:sz w:val="24"/>
                <w:lang w:val="fr-FR"/>
              </w:rPr>
            </w:pPr>
          </w:p>
          <w:p w14:paraId="755C8997" w14:textId="77777777" w:rsidR="002B0492" w:rsidRDefault="00AE4D4D" w:rsidP="00971BEB">
            <w:pPr>
              <w:pStyle w:val="Corpsdetexte"/>
              <w:jc w:val="both"/>
              <w:rPr>
                <w:rFonts w:ascii="Times New Roman" w:hAnsi="Times New Roman"/>
                <w:bCs/>
                <w:sz w:val="24"/>
                <w:lang w:val="fr-FR"/>
              </w:rPr>
            </w:pPr>
            <w:r>
              <w:rPr>
                <w:rFonts w:ascii="Times New Roman" w:hAnsi="Times New Roman"/>
                <w:bCs/>
                <w:sz w:val="24"/>
                <w:lang w:val="fr-FR"/>
              </w:rPr>
              <w:t>*</w:t>
            </w:r>
            <w:r w:rsidR="00420921">
              <w:rPr>
                <w:rFonts w:ascii="Times New Roman" w:hAnsi="Times New Roman"/>
                <w:bCs/>
                <w:sz w:val="24"/>
                <w:lang w:val="fr-FR"/>
              </w:rPr>
              <w:t xml:space="preserve">Une note technique résumant les points saillants du plaidoyer pour </w:t>
            </w:r>
            <w:r w:rsidR="00420921">
              <w:rPr>
                <w:rFonts w:ascii="Times New Roman" w:hAnsi="Times New Roman"/>
                <w:bCs/>
                <w:sz w:val="24"/>
                <w:lang w:val="fr-FR"/>
              </w:rPr>
              <w:lastRenderedPageBreak/>
              <w:t xml:space="preserve">l’adhésion des Comores </w:t>
            </w:r>
            <w:r>
              <w:rPr>
                <w:rFonts w:ascii="Times New Roman" w:hAnsi="Times New Roman"/>
                <w:bCs/>
                <w:sz w:val="24"/>
                <w:lang w:val="fr-FR"/>
              </w:rPr>
              <w:t xml:space="preserve">à la </w:t>
            </w:r>
            <w:r w:rsidR="00420921">
              <w:rPr>
                <w:rFonts w:ascii="Times New Roman" w:hAnsi="Times New Roman"/>
                <w:bCs/>
                <w:sz w:val="24"/>
                <w:lang w:val="fr-FR"/>
              </w:rPr>
              <w:t>C</w:t>
            </w:r>
            <w:r>
              <w:rPr>
                <w:rFonts w:ascii="Times New Roman" w:hAnsi="Times New Roman"/>
                <w:bCs/>
                <w:sz w:val="24"/>
                <w:lang w:val="fr-FR"/>
              </w:rPr>
              <w:t xml:space="preserve">ommission de </w:t>
            </w:r>
            <w:r w:rsidR="00420921">
              <w:rPr>
                <w:rFonts w:ascii="Times New Roman" w:hAnsi="Times New Roman"/>
                <w:bCs/>
                <w:sz w:val="24"/>
                <w:lang w:val="fr-FR"/>
              </w:rPr>
              <w:t xml:space="preserve">élaborée. </w:t>
            </w:r>
          </w:p>
          <w:p w14:paraId="755C8998" w14:textId="77777777" w:rsidR="0013719B" w:rsidRDefault="0013719B" w:rsidP="00971BEB">
            <w:pPr>
              <w:pStyle w:val="Corpsdetexte"/>
              <w:jc w:val="both"/>
              <w:rPr>
                <w:rFonts w:ascii="Times New Roman" w:hAnsi="Times New Roman"/>
                <w:bCs/>
                <w:sz w:val="24"/>
                <w:lang w:val="fr-FR"/>
              </w:rPr>
            </w:pPr>
          </w:p>
          <w:p w14:paraId="755C8999" w14:textId="77777777" w:rsidR="00967E4C" w:rsidRPr="00E3532D" w:rsidRDefault="0013719B" w:rsidP="00971BEB">
            <w:pPr>
              <w:pStyle w:val="Corpsdetexte"/>
              <w:jc w:val="both"/>
              <w:rPr>
                <w:rFonts w:ascii="Times New Roman" w:hAnsi="Times New Roman"/>
                <w:bCs/>
                <w:sz w:val="24"/>
                <w:lang w:val="fr-FR"/>
              </w:rPr>
            </w:pPr>
            <w:r>
              <w:rPr>
                <w:rFonts w:ascii="Times New Roman" w:hAnsi="Times New Roman"/>
                <w:bCs/>
                <w:sz w:val="24"/>
                <w:lang w:val="fr-FR"/>
              </w:rPr>
              <w:t>*</w:t>
            </w:r>
            <w:r w:rsidR="00DE0EB9">
              <w:rPr>
                <w:rFonts w:ascii="Times New Roman" w:hAnsi="Times New Roman"/>
                <w:bCs/>
                <w:sz w:val="24"/>
                <w:lang w:val="fr-FR"/>
              </w:rPr>
              <w:t xml:space="preserve"> </w:t>
            </w:r>
            <w:r w:rsidRPr="0013719B">
              <w:rPr>
                <w:rFonts w:ascii="Times New Roman" w:hAnsi="Times New Roman"/>
                <w:bCs/>
                <w:sz w:val="24"/>
                <w:lang w:val="fr-FR"/>
              </w:rPr>
              <w:t xml:space="preserve">Une note technique résumant les points saillants du plaidoyer pour la mobilisation des fonds pour le </w:t>
            </w:r>
            <w:r w:rsidRPr="00606514">
              <w:rPr>
                <w:rFonts w:ascii="Times New Roman" w:hAnsi="Times New Roman"/>
                <w:bCs/>
                <w:i/>
                <w:sz w:val="24"/>
                <w:lang w:val="fr-FR"/>
              </w:rPr>
              <w:t>PBF Plus</w:t>
            </w:r>
            <w:r w:rsidRPr="0013719B">
              <w:rPr>
                <w:rFonts w:ascii="Times New Roman" w:hAnsi="Times New Roman"/>
                <w:bCs/>
                <w:sz w:val="24"/>
                <w:lang w:val="fr-FR"/>
              </w:rPr>
              <w:t xml:space="preserve"> élaborée.</w:t>
            </w:r>
          </w:p>
        </w:tc>
        <w:tc>
          <w:tcPr>
            <w:tcW w:w="3211" w:type="dxa"/>
            <w:shd w:val="clear" w:color="auto" w:fill="auto"/>
          </w:tcPr>
          <w:p w14:paraId="755C899A" w14:textId="77777777" w:rsidR="0057622E" w:rsidRDefault="0057622E" w:rsidP="00971BEB">
            <w:pPr>
              <w:pStyle w:val="Corpsdetexte"/>
              <w:jc w:val="both"/>
              <w:rPr>
                <w:rFonts w:ascii="Times New Roman" w:hAnsi="Times New Roman"/>
                <w:bCs/>
                <w:sz w:val="24"/>
                <w:lang w:val="fr-FR"/>
              </w:rPr>
            </w:pPr>
          </w:p>
          <w:p w14:paraId="755C899B" w14:textId="77777777" w:rsidR="00FE2FA1" w:rsidRDefault="00FE2FA1" w:rsidP="00971BEB">
            <w:pPr>
              <w:pStyle w:val="Corpsdetexte"/>
              <w:jc w:val="both"/>
              <w:rPr>
                <w:rFonts w:ascii="Times New Roman" w:hAnsi="Times New Roman"/>
                <w:bCs/>
                <w:sz w:val="24"/>
                <w:lang w:val="fr-FR"/>
              </w:rPr>
            </w:pPr>
          </w:p>
          <w:p w14:paraId="755C899C" w14:textId="77777777" w:rsidR="00FE2FA1" w:rsidRDefault="00FE2FA1" w:rsidP="00971BEB">
            <w:pPr>
              <w:pStyle w:val="Corpsdetexte"/>
              <w:jc w:val="both"/>
              <w:rPr>
                <w:rFonts w:ascii="Times New Roman" w:hAnsi="Times New Roman"/>
                <w:bCs/>
                <w:sz w:val="24"/>
                <w:lang w:val="fr-FR"/>
              </w:rPr>
            </w:pPr>
          </w:p>
          <w:p w14:paraId="755C899D" w14:textId="77777777" w:rsidR="00FE2FA1" w:rsidRDefault="00FE2FA1" w:rsidP="00971BEB">
            <w:pPr>
              <w:pStyle w:val="Corpsdetexte"/>
              <w:jc w:val="both"/>
              <w:rPr>
                <w:rFonts w:ascii="Times New Roman" w:hAnsi="Times New Roman"/>
                <w:bCs/>
                <w:sz w:val="24"/>
                <w:lang w:val="fr-FR"/>
              </w:rPr>
            </w:pPr>
          </w:p>
          <w:p w14:paraId="755C899E" w14:textId="77777777" w:rsidR="00FE2FA1" w:rsidRDefault="00FE2FA1" w:rsidP="00971BEB">
            <w:pPr>
              <w:pStyle w:val="Corpsdetexte"/>
              <w:jc w:val="both"/>
              <w:rPr>
                <w:rFonts w:ascii="Times New Roman" w:hAnsi="Times New Roman"/>
                <w:bCs/>
                <w:sz w:val="24"/>
                <w:lang w:val="fr-FR"/>
              </w:rPr>
            </w:pPr>
          </w:p>
          <w:p w14:paraId="755C899F" w14:textId="77777777" w:rsidR="0057622E" w:rsidRDefault="0057622E" w:rsidP="00971BEB">
            <w:pPr>
              <w:pStyle w:val="Corpsdetexte"/>
              <w:jc w:val="both"/>
              <w:rPr>
                <w:rFonts w:ascii="Times New Roman" w:hAnsi="Times New Roman"/>
                <w:bCs/>
                <w:sz w:val="24"/>
                <w:lang w:val="fr-FR"/>
              </w:rPr>
            </w:pPr>
            <w:r>
              <w:rPr>
                <w:rFonts w:ascii="Times New Roman" w:hAnsi="Times New Roman"/>
                <w:bCs/>
                <w:sz w:val="24"/>
                <w:lang w:val="fr-FR"/>
              </w:rPr>
              <w:t>Le change</w:t>
            </w:r>
            <w:r w:rsidR="006E6EC0">
              <w:rPr>
                <w:rFonts w:ascii="Times New Roman" w:hAnsi="Times New Roman"/>
                <w:bCs/>
                <w:sz w:val="24"/>
                <w:lang w:val="fr-FR"/>
              </w:rPr>
              <w:t>ment</w:t>
            </w:r>
            <w:r>
              <w:rPr>
                <w:rFonts w:ascii="Times New Roman" w:hAnsi="Times New Roman"/>
                <w:bCs/>
                <w:sz w:val="24"/>
                <w:lang w:val="fr-FR"/>
              </w:rPr>
              <w:t xml:space="preserve"> fréquent des Directeurs Nationaux</w:t>
            </w:r>
          </w:p>
          <w:p w14:paraId="755C89A0" w14:textId="77777777" w:rsidR="0057622E" w:rsidRDefault="0057622E" w:rsidP="00971BEB">
            <w:pPr>
              <w:pStyle w:val="Corpsdetexte"/>
              <w:jc w:val="both"/>
              <w:rPr>
                <w:rFonts w:ascii="Times New Roman" w:hAnsi="Times New Roman"/>
                <w:bCs/>
                <w:sz w:val="24"/>
                <w:lang w:val="fr-FR"/>
              </w:rPr>
            </w:pPr>
          </w:p>
          <w:p w14:paraId="755C89A1" w14:textId="77777777" w:rsidR="006E6EC0" w:rsidRDefault="006E6EC0" w:rsidP="006E6EC0">
            <w:pPr>
              <w:pStyle w:val="Corpsdetexte"/>
              <w:jc w:val="both"/>
              <w:rPr>
                <w:rFonts w:ascii="Times New Roman" w:hAnsi="Times New Roman"/>
                <w:bCs/>
                <w:sz w:val="24"/>
                <w:lang w:val="fr-FR"/>
              </w:rPr>
            </w:pPr>
          </w:p>
          <w:p w14:paraId="755C89A2" w14:textId="77777777" w:rsidR="00FE2FA1" w:rsidRDefault="00FE2FA1" w:rsidP="006E6EC0">
            <w:pPr>
              <w:pStyle w:val="Corpsdetexte"/>
              <w:jc w:val="both"/>
              <w:rPr>
                <w:rFonts w:ascii="Times New Roman" w:hAnsi="Times New Roman"/>
                <w:bCs/>
                <w:sz w:val="24"/>
                <w:lang w:val="fr-FR"/>
              </w:rPr>
            </w:pPr>
          </w:p>
          <w:p w14:paraId="755C89A3" w14:textId="77777777" w:rsidR="0057622E" w:rsidRPr="00E3532D" w:rsidRDefault="0057622E" w:rsidP="00200AD9">
            <w:pPr>
              <w:pStyle w:val="Corpsdetexte"/>
              <w:jc w:val="both"/>
              <w:rPr>
                <w:rFonts w:ascii="Times New Roman" w:hAnsi="Times New Roman"/>
                <w:bCs/>
                <w:sz w:val="24"/>
                <w:lang w:val="fr-FR"/>
              </w:rPr>
            </w:pPr>
            <w:r>
              <w:rPr>
                <w:rFonts w:ascii="Times New Roman" w:hAnsi="Times New Roman"/>
                <w:bCs/>
                <w:sz w:val="24"/>
                <w:lang w:val="fr-FR"/>
              </w:rPr>
              <w:t xml:space="preserve">Les </w:t>
            </w:r>
            <w:r w:rsidR="006E6EC0">
              <w:rPr>
                <w:rFonts w:ascii="Times New Roman" w:hAnsi="Times New Roman"/>
                <w:bCs/>
                <w:sz w:val="24"/>
                <w:lang w:val="fr-FR"/>
              </w:rPr>
              <w:t>retards accusés parfo</w:t>
            </w:r>
            <w:r w:rsidR="00606514">
              <w:rPr>
                <w:rFonts w:ascii="Times New Roman" w:hAnsi="Times New Roman"/>
                <w:bCs/>
                <w:sz w:val="24"/>
                <w:lang w:val="fr-FR"/>
              </w:rPr>
              <w:t>is</w:t>
            </w:r>
            <w:r w:rsidR="006E6EC0">
              <w:rPr>
                <w:rFonts w:ascii="Times New Roman" w:hAnsi="Times New Roman"/>
                <w:bCs/>
                <w:sz w:val="24"/>
                <w:lang w:val="fr-FR"/>
              </w:rPr>
              <w:t xml:space="preserve"> </w:t>
            </w:r>
            <w:r>
              <w:rPr>
                <w:rFonts w:ascii="Times New Roman" w:hAnsi="Times New Roman"/>
                <w:bCs/>
                <w:sz w:val="24"/>
                <w:lang w:val="fr-FR"/>
              </w:rPr>
              <w:t>dans l</w:t>
            </w:r>
            <w:r w:rsidR="006E6EC0">
              <w:rPr>
                <w:rFonts w:ascii="Times New Roman" w:hAnsi="Times New Roman"/>
                <w:bCs/>
                <w:sz w:val="24"/>
                <w:lang w:val="fr-FR"/>
              </w:rPr>
              <w:t>a transmission</w:t>
            </w:r>
            <w:r w:rsidR="00200AD9">
              <w:rPr>
                <w:rFonts w:ascii="Times New Roman" w:hAnsi="Times New Roman"/>
                <w:bCs/>
                <w:sz w:val="24"/>
                <w:lang w:val="fr-FR"/>
              </w:rPr>
              <w:t xml:space="preserve"> des rapports par les </w:t>
            </w:r>
            <w:r>
              <w:rPr>
                <w:rFonts w:ascii="Times New Roman" w:hAnsi="Times New Roman"/>
                <w:bCs/>
                <w:sz w:val="24"/>
                <w:lang w:val="fr-FR"/>
              </w:rPr>
              <w:t>chargé</w:t>
            </w:r>
            <w:r w:rsidR="008A7FA4">
              <w:rPr>
                <w:rFonts w:ascii="Times New Roman" w:hAnsi="Times New Roman"/>
                <w:bCs/>
                <w:sz w:val="24"/>
                <w:lang w:val="fr-FR"/>
              </w:rPr>
              <w:t>s</w:t>
            </w:r>
            <w:r>
              <w:rPr>
                <w:rFonts w:ascii="Times New Roman" w:hAnsi="Times New Roman"/>
                <w:bCs/>
                <w:sz w:val="24"/>
                <w:lang w:val="fr-FR"/>
              </w:rPr>
              <w:t xml:space="preserve"> </w:t>
            </w:r>
            <w:r w:rsidR="008A7FA4">
              <w:rPr>
                <w:rFonts w:ascii="Times New Roman" w:hAnsi="Times New Roman"/>
                <w:bCs/>
                <w:sz w:val="24"/>
                <w:lang w:val="fr-FR"/>
              </w:rPr>
              <w:t xml:space="preserve">de Programme responsables de la mise en œuvre </w:t>
            </w:r>
            <w:r>
              <w:rPr>
                <w:rFonts w:ascii="Times New Roman" w:hAnsi="Times New Roman"/>
                <w:bCs/>
                <w:sz w:val="24"/>
                <w:lang w:val="fr-FR"/>
              </w:rPr>
              <w:t>de</w:t>
            </w:r>
            <w:r w:rsidR="008A7FA4">
              <w:rPr>
                <w:rFonts w:ascii="Times New Roman" w:hAnsi="Times New Roman"/>
                <w:bCs/>
                <w:sz w:val="24"/>
                <w:lang w:val="fr-FR"/>
              </w:rPr>
              <w:t>s</w:t>
            </w:r>
            <w:r>
              <w:rPr>
                <w:rFonts w:ascii="Times New Roman" w:hAnsi="Times New Roman"/>
                <w:bCs/>
                <w:sz w:val="24"/>
                <w:lang w:val="fr-FR"/>
              </w:rPr>
              <w:t xml:space="preserve"> projet</w:t>
            </w:r>
            <w:r w:rsidR="008A7FA4">
              <w:rPr>
                <w:rFonts w:ascii="Times New Roman" w:hAnsi="Times New Roman"/>
                <w:bCs/>
                <w:sz w:val="24"/>
                <w:lang w:val="fr-FR"/>
              </w:rPr>
              <w:t>s</w:t>
            </w:r>
            <w:r w:rsidR="009E5DF6">
              <w:rPr>
                <w:rFonts w:ascii="Times New Roman" w:hAnsi="Times New Roman"/>
                <w:bCs/>
                <w:sz w:val="24"/>
                <w:lang w:val="fr-FR"/>
              </w:rPr>
              <w:t xml:space="preserve">. </w:t>
            </w:r>
          </w:p>
        </w:tc>
        <w:tc>
          <w:tcPr>
            <w:tcW w:w="4253" w:type="dxa"/>
            <w:shd w:val="clear" w:color="auto" w:fill="auto"/>
          </w:tcPr>
          <w:p w14:paraId="755C89A4" w14:textId="77777777" w:rsidR="001B4DA5" w:rsidRDefault="001B4DA5" w:rsidP="00971BEB">
            <w:pPr>
              <w:pStyle w:val="Corpsdetexte"/>
              <w:jc w:val="both"/>
              <w:rPr>
                <w:rFonts w:ascii="Times New Roman" w:hAnsi="Times New Roman"/>
                <w:bCs/>
                <w:sz w:val="24"/>
                <w:lang w:val="fr-FR"/>
              </w:rPr>
            </w:pPr>
          </w:p>
          <w:p w14:paraId="755C89A5" w14:textId="77777777" w:rsidR="001B4DA5" w:rsidRDefault="001B4DA5" w:rsidP="00971BEB">
            <w:pPr>
              <w:pStyle w:val="Corpsdetexte"/>
              <w:jc w:val="both"/>
              <w:rPr>
                <w:rFonts w:ascii="Times New Roman" w:hAnsi="Times New Roman"/>
                <w:bCs/>
                <w:sz w:val="24"/>
                <w:lang w:val="fr-FR"/>
              </w:rPr>
            </w:pPr>
          </w:p>
          <w:p w14:paraId="755C89A6" w14:textId="77777777" w:rsidR="00FE2FA1" w:rsidRDefault="00FE2FA1" w:rsidP="00971BEB">
            <w:pPr>
              <w:pStyle w:val="Corpsdetexte"/>
              <w:jc w:val="both"/>
              <w:rPr>
                <w:rFonts w:ascii="Times New Roman" w:hAnsi="Times New Roman"/>
                <w:bCs/>
                <w:sz w:val="24"/>
                <w:lang w:val="fr-FR"/>
              </w:rPr>
            </w:pPr>
          </w:p>
          <w:p w14:paraId="755C89A7" w14:textId="77777777" w:rsidR="00FE2FA1" w:rsidRDefault="00FE2FA1" w:rsidP="00971BEB">
            <w:pPr>
              <w:pStyle w:val="Corpsdetexte"/>
              <w:jc w:val="both"/>
              <w:rPr>
                <w:rFonts w:ascii="Times New Roman" w:hAnsi="Times New Roman"/>
                <w:bCs/>
                <w:sz w:val="24"/>
                <w:lang w:val="fr-FR"/>
              </w:rPr>
            </w:pPr>
          </w:p>
          <w:p w14:paraId="755C89A8" w14:textId="77777777" w:rsidR="00FE2FA1" w:rsidRDefault="00FE2FA1" w:rsidP="00971BEB">
            <w:pPr>
              <w:pStyle w:val="Corpsdetexte"/>
              <w:jc w:val="both"/>
              <w:rPr>
                <w:rFonts w:ascii="Times New Roman" w:hAnsi="Times New Roman"/>
                <w:bCs/>
                <w:sz w:val="24"/>
                <w:lang w:val="fr-FR"/>
              </w:rPr>
            </w:pPr>
          </w:p>
          <w:p w14:paraId="755C89A9" w14:textId="77777777" w:rsidR="001B4DA5" w:rsidRDefault="00200AD9" w:rsidP="00971BEB">
            <w:pPr>
              <w:pStyle w:val="Corpsdetexte"/>
              <w:jc w:val="both"/>
              <w:rPr>
                <w:rFonts w:ascii="Times New Roman" w:hAnsi="Times New Roman"/>
                <w:bCs/>
                <w:sz w:val="24"/>
                <w:lang w:val="fr-FR"/>
              </w:rPr>
            </w:pPr>
            <w:r>
              <w:rPr>
                <w:rFonts w:ascii="Times New Roman" w:hAnsi="Times New Roman"/>
                <w:bCs/>
                <w:sz w:val="24"/>
                <w:lang w:val="fr-FR"/>
              </w:rPr>
              <w:t xml:space="preserve">Les rapports trimestriels </w:t>
            </w:r>
            <w:r w:rsidR="001B4DA5">
              <w:rPr>
                <w:rFonts w:ascii="Times New Roman" w:hAnsi="Times New Roman"/>
                <w:bCs/>
                <w:sz w:val="24"/>
                <w:lang w:val="fr-FR"/>
              </w:rPr>
              <w:t>disponibles au Secrétariat</w:t>
            </w:r>
          </w:p>
          <w:p w14:paraId="755C89AA" w14:textId="77777777" w:rsidR="001B4DA5" w:rsidRDefault="001B4DA5" w:rsidP="00971BEB">
            <w:pPr>
              <w:pStyle w:val="Corpsdetexte"/>
              <w:jc w:val="both"/>
              <w:rPr>
                <w:rFonts w:ascii="Times New Roman" w:hAnsi="Times New Roman"/>
                <w:bCs/>
                <w:sz w:val="24"/>
                <w:lang w:val="fr-FR"/>
              </w:rPr>
            </w:pPr>
          </w:p>
          <w:p w14:paraId="755C89AB" w14:textId="77777777" w:rsidR="001B4DA5" w:rsidRDefault="001B4DA5" w:rsidP="00971BEB">
            <w:pPr>
              <w:pStyle w:val="Corpsdetexte"/>
              <w:jc w:val="both"/>
              <w:rPr>
                <w:rFonts w:ascii="Times New Roman" w:hAnsi="Times New Roman"/>
                <w:bCs/>
                <w:sz w:val="24"/>
                <w:lang w:val="fr-FR"/>
              </w:rPr>
            </w:pPr>
          </w:p>
          <w:p w14:paraId="755C89AC" w14:textId="77777777" w:rsidR="00C100AC" w:rsidRDefault="00C100AC" w:rsidP="00971BEB">
            <w:pPr>
              <w:pStyle w:val="Corpsdetexte"/>
              <w:jc w:val="both"/>
              <w:rPr>
                <w:rFonts w:ascii="Times New Roman" w:hAnsi="Times New Roman"/>
                <w:bCs/>
                <w:sz w:val="24"/>
                <w:lang w:val="fr-FR"/>
              </w:rPr>
            </w:pPr>
          </w:p>
          <w:p w14:paraId="755C89AD" w14:textId="77777777" w:rsidR="00C100AC" w:rsidRDefault="00C100AC" w:rsidP="00971BEB">
            <w:pPr>
              <w:pStyle w:val="Corpsdetexte"/>
              <w:jc w:val="both"/>
              <w:rPr>
                <w:rFonts w:ascii="Times New Roman" w:hAnsi="Times New Roman"/>
                <w:bCs/>
                <w:sz w:val="24"/>
                <w:lang w:val="fr-FR"/>
              </w:rPr>
            </w:pPr>
          </w:p>
          <w:p w14:paraId="755C89AE" w14:textId="77777777" w:rsidR="0057622E" w:rsidRPr="00292449" w:rsidRDefault="001B4DA5" w:rsidP="00971BEB">
            <w:pPr>
              <w:pStyle w:val="Corpsdetexte"/>
              <w:jc w:val="both"/>
              <w:rPr>
                <w:rFonts w:ascii="Times New Roman" w:hAnsi="Times New Roman"/>
                <w:bCs/>
                <w:sz w:val="24"/>
                <w:lang w:val="fr-FR"/>
              </w:rPr>
            </w:pPr>
            <w:r>
              <w:rPr>
                <w:rFonts w:ascii="Times New Roman" w:hAnsi="Times New Roman"/>
                <w:bCs/>
                <w:sz w:val="24"/>
                <w:lang w:val="fr-FR"/>
              </w:rPr>
              <w:t xml:space="preserve">Les </w:t>
            </w:r>
            <w:r w:rsidRPr="00A75C64">
              <w:rPr>
                <w:rFonts w:ascii="Times New Roman" w:hAnsi="Times New Roman"/>
                <w:bCs/>
                <w:sz w:val="24"/>
                <w:lang w:val="fr-FR"/>
              </w:rPr>
              <w:t xml:space="preserve">PV des réunions </w:t>
            </w:r>
            <w:r>
              <w:rPr>
                <w:rFonts w:ascii="Times New Roman" w:hAnsi="Times New Roman"/>
                <w:bCs/>
                <w:sz w:val="24"/>
                <w:lang w:val="fr-FR"/>
              </w:rPr>
              <w:t xml:space="preserve">du </w:t>
            </w:r>
            <w:r w:rsidR="00606514" w:rsidRPr="00606514">
              <w:rPr>
                <w:rFonts w:ascii="Times New Roman" w:hAnsi="Times New Roman"/>
                <w:bCs/>
                <w:sz w:val="24"/>
                <w:lang w:val="fr-FR"/>
              </w:rPr>
              <w:t xml:space="preserve">Groupe Consultatif </w:t>
            </w:r>
            <w:r w:rsidR="00606514">
              <w:rPr>
                <w:rFonts w:ascii="Times New Roman" w:hAnsi="Times New Roman"/>
                <w:bCs/>
                <w:sz w:val="24"/>
                <w:lang w:val="fr-FR"/>
              </w:rPr>
              <w:t xml:space="preserve">et du </w:t>
            </w:r>
            <w:r>
              <w:rPr>
                <w:rFonts w:ascii="Times New Roman" w:hAnsi="Times New Roman"/>
                <w:bCs/>
                <w:sz w:val="24"/>
                <w:lang w:val="fr-FR"/>
              </w:rPr>
              <w:t xml:space="preserve">Comité de Pilotage Conjoint </w:t>
            </w:r>
            <w:r w:rsidR="00C100AC">
              <w:rPr>
                <w:rFonts w:ascii="Times New Roman" w:hAnsi="Times New Roman"/>
                <w:bCs/>
                <w:sz w:val="24"/>
                <w:lang w:val="fr-FR"/>
              </w:rPr>
              <w:t xml:space="preserve">classés au Secrétariat </w:t>
            </w:r>
          </w:p>
          <w:p w14:paraId="755C89AF" w14:textId="77777777" w:rsidR="008A7FA4" w:rsidRDefault="008A7FA4" w:rsidP="00971BEB">
            <w:pPr>
              <w:pStyle w:val="Corpsdetexte"/>
              <w:jc w:val="both"/>
              <w:rPr>
                <w:rFonts w:ascii="Times New Roman" w:hAnsi="Times New Roman"/>
                <w:bCs/>
                <w:sz w:val="24"/>
                <w:lang w:val="fr-FR"/>
              </w:rPr>
            </w:pPr>
          </w:p>
          <w:p w14:paraId="755C89B0" w14:textId="77777777" w:rsidR="000057A8" w:rsidRDefault="006E6EC0" w:rsidP="00971BEB">
            <w:pPr>
              <w:pStyle w:val="Corpsdetexte"/>
              <w:jc w:val="both"/>
              <w:rPr>
                <w:rFonts w:ascii="Times New Roman" w:hAnsi="Times New Roman"/>
                <w:bCs/>
                <w:sz w:val="24"/>
                <w:lang w:val="fr-FR"/>
              </w:rPr>
            </w:pPr>
            <w:r>
              <w:rPr>
                <w:rFonts w:ascii="Times New Roman" w:hAnsi="Times New Roman"/>
                <w:bCs/>
                <w:sz w:val="24"/>
                <w:lang w:val="fr-FR"/>
              </w:rPr>
              <w:t xml:space="preserve"> </w:t>
            </w:r>
          </w:p>
          <w:p w14:paraId="755C89B1" w14:textId="77777777" w:rsidR="000057A8" w:rsidRDefault="000057A8" w:rsidP="00971BEB">
            <w:pPr>
              <w:pStyle w:val="Corpsdetexte"/>
              <w:jc w:val="both"/>
              <w:rPr>
                <w:rFonts w:ascii="Times New Roman" w:hAnsi="Times New Roman"/>
                <w:bCs/>
                <w:sz w:val="24"/>
                <w:lang w:val="fr-FR"/>
              </w:rPr>
            </w:pPr>
          </w:p>
          <w:p w14:paraId="755C89B2" w14:textId="77777777" w:rsidR="0057622E" w:rsidRDefault="001B4DA5" w:rsidP="00971BEB">
            <w:pPr>
              <w:pStyle w:val="Corpsdetexte"/>
              <w:jc w:val="both"/>
              <w:rPr>
                <w:rFonts w:ascii="Times New Roman" w:hAnsi="Times New Roman"/>
                <w:bCs/>
                <w:sz w:val="24"/>
                <w:lang w:val="fr-FR"/>
              </w:rPr>
            </w:pPr>
            <w:r>
              <w:rPr>
                <w:rFonts w:ascii="Times New Roman" w:hAnsi="Times New Roman"/>
                <w:bCs/>
                <w:sz w:val="24"/>
                <w:lang w:val="fr-FR"/>
              </w:rPr>
              <w:t xml:space="preserve">Cahier de transmission </w:t>
            </w:r>
            <w:r w:rsidR="00FE2FA1">
              <w:rPr>
                <w:rFonts w:ascii="Times New Roman" w:hAnsi="Times New Roman"/>
                <w:bCs/>
                <w:sz w:val="24"/>
                <w:lang w:val="fr-FR"/>
              </w:rPr>
              <w:t xml:space="preserve">du Commissariat </w:t>
            </w:r>
          </w:p>
          <w:p w14:paraId="755C89B3" w14:textId="77777777" w:rsidR="002B0492" w:rsidRDefault="002B0492" w:rsidP="00971BEB">
            <w:pPr>
              <w:pStyle w:val="Corpsdetexte"/>
              <w:jc w:val="both"/>
              <w:rPr>
                <w:rFonts w:ascii="Times New Roman" w:hAnsi="Times New Roman"/>
                <w:bCs/>
                <w:sz w:val="24"/>
                <w:lang w:val="fr-FR"/>
              </w:rPr>
            </w:pPr>
          </w:p>
          <w:p w14:paraId="755C89B4" w14:textId="77777777" w:rsidR="001B4DA5" w:rsidRDefault="001B4DA5" w:rsidP="00971BEB">
            <w:pPr>
              <w:pStyle w:val="Corpsdetexte"/>
              <w:jc w:val="both"/>
              <w:rPr>
                <w:rFonts w:ascii="Times New Roman" w:hAnsi="Times New Roman"/>
                <w:bCs/>
                <w:sz w:val="24"/>
                <w:lang w:val="fr-FR"/>
              </w:rPr>
            </w:pPr>
          </w:p>
          <w:p w14:paraId="755C89B5" w14:textId="77777777" w:rsidR="002B0492" w:rsidRDefault="002B0492" w:rsidP="00971BEB">
            <w:pPr>
              <w:pStyle w:val="Corpsdetexte"/>
              <w:jc w:val="both"/>
              <w:rPr>
                <w:rFonts w:ascii="Times New Roman" w:hAnsi="Times New Roman"/>
                <w:bCs/>
                <w:sz w:val="24"/>
                <w:lang w:val="fr-FR"/>
              </w:rPr>
            </w:pPr>
          </w:p>
          <w:p w14:paraId="755C89B6" w14:textId="77777777" w:rsidR="00515F23" w:rsidRDefault="00515F23" w:rsidP="00971BEB">
            <w:pPr>
              <w:pStyle w:val="Corpsdetexte"/>
              <w:jc w:val="both"/>
              <w:rPr>
                <w:rFonts w:ascii="Times New Roman" w:hAnsi="Times New Roman"/>
                <w:bCs/>
                <w:sz w:val="24"/>
                <w:lang w:val="fr-FR"/>
              </w:rPr>
            </w:pPr>
          </w:p>
          <w:p w14:paraId="755C89B7" w14:textId="77777777" w:rsidR="00515F23" w:rsidRDefault="00515F23" w:rsidP="00971BEB">
            <w:pPr>
              <w:pStyle w:val="Corpsdetexte"/>
              <w:jc w:val="both"/>
              <w:rPr>
                <w:rFonts w:ascii="Times New Roman" w:hAnsi="Times New Roman"/>
                <w:bCs/>
                <w:sz w:val="24"/>
                <w:lang w:val="fr-FR"/>
              </w:rPr>
            </w:pPr>
          </w:p>
          <w:p w14:paraId="755C89B8" w14:textId="77777777" w:rsidR="00515F23" w:rsidRDefault="00515F23" w:rsidP="00971BEB">
            <w:pPr>
              <w:pStyle w:val="Corpsdetexte"/>
              <w:jc w:val="both"/>
              <w:rPr>
                <w:rFonts w:ascii="Times New Roman" w:hAnsi="Times New Roman"/>
                <w:bCs/>
                <w:sz w:val="24"/>
                <w:lang w:val="fr-FR"/>
              </w:rPr>
            </w:pPr>
          </w:p>
          <w:p w14:paraId="755C89B9" w14:textId="77777777" w:rsidR="00515F23" w:rsidRDefault="00515F23" w:rsidP="00971BEB">
            <w:pPr>
              <w:pStyle w:val="Corpsdetexte"/>
              <w:jc w:val="both"/>
              <w:rPr>
                <w:rFonts w:ascii="Times New Roman" w:hAnsi="Times New Roman"/>
                <w:bCs/>
                <w:sz w:val="24"/>
                <w:lang w:val="fr-FR"/>
              </w:rPr>
            </w:pPr>
          </w:p>
          <w:p w14:paraId="755C89BA" w14:textId="77777777" w:rsidR="00515F23" w:rsidRDefault="00515F23" w:rsidP="00971BEB">
            <w:pPr>
              <w:pStyle w:val="Corpsdetexte"/>
              <w:jc w:val="both"/>
              <w:rPr>
                <w:rFonts w:ascii="Times New Roman" w:hAnsi="Times New Roman"/>
                <w:bCs/>
                <w:sz w:val="24"/>
                <w:lang w:val="fr-FR"/>
              </w:rPr>
            </w:pPr>
          </w:p>
          <w:p w14:paraId="755C89BB" w14:textId="77777777" w:rsidR="00515F23" w:rsidRDefault="00515F23" w:rsidP="00971BEB">
            <w:pPr>
              <w:pStyle w:val="Corpsdetexte"/>
              <w:jc w:val="both"/>
              <w:rPr>
                <w:rFonts w:ascii="Times New Roman" w:hAnsi="Times New Roman"/>
                <w:bCs/>
                <w:sz w:val="24"/>
                <w:lang w:val="fr-FR"/>
              </w:rPr>
            </w:pPr>
          </w:p>
          <w:p w14:paraId="755C89BC" w14:textId="77777777" w:rsidR="00515F23" w:rsidRDefault="00515F23" w:rsidP="00971BEB">
            <w:pPr>
              <w:pStyle w:val="Corpsdetexte"/>
              <w:jc w:val="both"/>
              <w:rPr>
                <w:rFonts w:ascii="Times New Roman" w:hAnsi="Times New Roman"/>
                <w:bCs/>
                <w:sz w:val="24"/>
                <w:lang w:val="fr-FR"/>
              </w:rPr>
            </w:pPr>
          </w:p>
          <w:p w14:paraId="755C89BD" w14:textId="77777777" w:rsidR="00C100AC" w:rsidRDefault="00C100AC" w:rsidP="00971BEB">
            <w:pPr>
              <w:pStyle w:val="Corpsdetexte"/>
              <w:jc w:val="both"/>
              <w:rPr>
                <w:rFonts w:ascii="Times New Roman" w:hAnsi="Times New Roman"/>
                <w:bCs/>
                <w:sz w:val="24"/>
                <w:lang w:val="fr-FR"/>
              </w:rPr>
            </w:pPr>
          </w:p>
          <w:p w14:paraId="755C89BE" w14:textId="77777777" w:rsidR="00C100AC" w:rsidRDefault="00C100AC" w:rsidP="00971BEB">
            <w:pPr>
              <w:pStyle w:val="Corpsdetexte"/>
              <w:jc w:val="both"/>
              <w:rPr>
                <w:rFonts w:ascii="Times New Roman" w:hAnsi="Times New Roman"/>
                <w:bCs/>
                <w:sz w:val="24"/>
                <w:lang w:val="fr-FR"/>
              </w:rPr>
            </w:pPr>
          </w:p>
          <w:p w14:paraId="755C89BF" w14:textId="77777777" w:rsidR="00C100AC" w:rsidRDefault="00C100AC" w:rsidP="00971BEB">
            <w:pPr>
              <w:pStyle w:val="Corpsdetexte"/>
              <w:jc w:val="both"/>
              <w:rPr>
                <w:rFonts w:ascii="Times New Roman" w:hAnsi="Times New Roman"/>
                <w:bCs/>
                <w:sz w:val="24"/>
                <w:lang w:val="fr-FR"/>
              </w:rPr>
            </w:pPr>
          </w:p>
          <w:p w14:paraId="755C89C0" w14:textId="77777777" w:rsidR="00C100AC" w:rsidRDefault="00C100AC" w:rsidP="00971BEB">
            <w:pPr>
              <w:pStyle w:val="Corpsdetexte"/>
              <w:jc w:val="both"/>
              <w:rPr>
                <w:rFonts w:ascii="Times New Roman" w:hAnsi="Times New Roman"/>
                <w:bCs/>
                <w:sz w:val="24"/>
                <w:lang w:val="fr-FR"/>
              </w:rPr>
            </w:pPr>
          </w:p>
          <w:p w14:paraId="755C89C1" w14:textId="77777777" w:rsidR="000057A8" w:rsidRPr="00C100AC" w:rsidRDefault="000057A8" w:rsidP="00971BEB">
            <w:pPr>
              <w:pStyle w:val="Corpsdetexte"/>
              <w:jc w:val="both"/>
              <w:rPr>
                <w:rFonts w:ascii="Times New Roman" w:hAnsi="Times New Roman"/>
                <w:bCs/>
                <w:i/>
                <w:sz w:val="24"/>
                <w:lang w:val="fr-FR"/>
              </w:rPr>
            </w:pPr>
            <w:r>
              <w:rPr>
                <w:rFonts w:ascii="Times New Roman" w:hAnsi="Times New Roman"/>
                <w:bCs/>
                <w:sz w:val="24"/>
                <w:lang w:val="fr-FR"/>
              </w:rPr>
              <w:t>T</w:t>
            </w:r>
            <w:r w:rsidRPr="00B32E5C">
              <w:rPr>
                <w:rFonts w:ascii="Times New Roman" w:hAnsi="Times New Roman"/>
                <w:bCs/>
                <w:sz w:val="24"/>
                <w:lang w:val="fr-FR"/>
              </w:rPr>
              <w:t>ableau</w:t>
            </w:r>
            <w:r w:rsidR="00C100AC">
              <w:rPr>
                <w:rFonts w:ascii="Times New Roman" w:hAnsi="Times New Roman"/>
                <w:bCs/>
                <w:sz w:val="24"/>
                <w:lang w:val="fr-FR"/>
              </w:rPr>
              <w:t xml:space="preserve"> synoptique des projets retenus pour le </w:t>
            </w:r>
            <w:r w:rsidR="00C100AC" w:rsidRPr="00C100AC">
              <w:rPr>
                <w:rFonts w:ascii="Times New Roman" w:hAnsi="Times New Roman"/>
                <w:bCs/>
                <w:i/>
                <w:sz w:val="24"/>
                <w:lang w:val="fr-FR"/>
              </w:rPr>
              <w:t xml:space="preserve">PBF Plus </w:t>
            </w:r>
          </w:p>
          <w:p w14:paraId="755C89C2" w14:textId="77777777" w:rsidR="001B4DA5" w:rsidRPr="00866D7E" w:rsidRDefault="001B4DA5" w:rsidP="001B4DA5">
            <w:pPr>
              <w:pStyle w:val="Corpsdetexte"/>
              <w:jc w:val="both"/>
              <w:rPr>
                <w:rFonts w:ascii="Times New Roman" w:hAnsi="Times New Roman"/>
                <w:bCs/>
                <w:sz w:val="24"/>
                <w:lang w:val="fr-FR"/>
              </w:rPr>
            </w:pPr>
            <w:r w:rsidRPr="00A75C64">
              <w:rPr>
                <w:rFonts w:ascii="Times New Roman" w:hAnsi="Times New Roman"/>
                <w:bCs/>
                <w:sz w:val="24"/>
                <w:lang w:val="fr-FR"/>
              </w:rPr>
              <w:t xml:space="preserve"> </w:t>
            </w:r>
          </w:p>
        </w:tc>
      </w:tr>
      <w:tr w:rsidR="0057622E" w:rsidRPr="00F10013" w14:paraId="755C89EA" w14:textId="77777777" w:rsidTr="00967E4C">
        <w:trPr>
          <w:trHeight w:val="70"/>
        </w:trPr>
        <w:tc>
          <w:tcPr>
            <w:tcW w:w="2460" w:type="dxa"/>
            <w:shd w:val="clear" w:color="auto" w:fill="auto"/>
          </w:tcPr>
          <w:p w14:paraId="755C89C4" w14:textId="77777777" w:rsidR="00D645CF" w:rsidRDefault="006E6EC0" w:rsidP="00971BEB">
            <w:pPr>
              <w:rPr>
                <w:lang w:val="fr-FR"/>
              </w:rPr>
            </w:pPr>
            <w:r>
              <w:rPr>
                <w:b/>
                <w:lang w:val="fr-FR"/>
              </w:rPr>
              <w:lastRenderedPageBreak/>
              <w:t xml:space="preserve">2. </w:t>
            </w:r>
            <w:r w:rsidR="0057622E">
              <w:rPr>
                <w:b/>
                <w:lang w:val="fr-FR"/>
              </w:rPr>
              <w:t>Résultats / Produit</w:t>
            </w:r>
            <w:r w:rsidR="0057622E" w:rsidRPr="00E3532D">
              <w:rPr>
                <w:b/>
                <w:lang w:val="fr-FR"/>
              </w:rPr>
              <w:t>2</w:t>
            </w:r>
            <w:r>
              <w:rPr>
                <w:b/>
                <w:lang w:val="fr-FR"/>
              </w:rPr>
              <w:t xml:space="preserve">.1 </w:t>
            </w:r>
            <w:r w:rsidR="0057622E" w:rsidRPr="00E3532D">
              <w:rPr>
                <w:lang w:val="fr-FR"/>
              </w:rPr>
              <w:t xml:space="preserve"> </w:t>
            </w:r>
            <w:r w:rsidR="00D645CF" w:rsidRPr="00D645CF">
              <w:rPr>
                <w:lang w:val="fr-FR"/>
              </w:rPr>
              <w:t>les capacités institutionnelles et humaines du pays sont accrues dans le domaine de la consolidation de la paix</w:t>
            </w:r>
          </w:p>
          <w:p w14:paraId="755C89C5" w14:textId="77777777" w:rsidR="000F698C" w:rsidRDefault="000F698C" w:rsidP="00971BEB">
            <w:pPr>
              <w:rPr>
                <w:lang w:val="fr-FR"/>
              </w:rPr>
            </w:pPr>
          </w:p>
          <w:p w14:paraId="755C89C6" w14:textId="77777777" w:rsidR="000F698C" w:rsidRDefault="000F698C" w:rsidP="00971BEB">
            <w:pPr>
              <w:rPr>
                <w:lang w:val="fr-FR"/>
              </w:rPr>
            </w:pPr>
          </w:p>
          <w:p w14:paraId="755C89C7" w14:textId="77777777" w:rsidR="000F698C" w:rsidRDefault="000F698C" w:rsidP="00971BEB">
            <w:pPr>
              <w:rPr>
                <w:lang w:val="fr-FR"/>
              </w:rPr>
            </w:pPr>
          </w:p>
          <w:p w14:paraId="755C89C8" w14:textId="77777777" w:rsidR="00147BC5" w:rsidRDefault="0057622E" w:rsidP="00971BEB">
            <w:pPr>
              <w:rPr>
                <w:lang w:val="fr-FR"/>
              </w:rPr>
            </w:pPr>
            <w:r w:rsidRPr="00E3532D">
              <w:rPr>
                <w:b/>
                <w:sz w:val="20"/>
                <w:szCs w:val="20"/>
                <w:lang w:val="fr-FR"/>
              </w:rPr>
              <w:t>Indicateur 2.1</w:t>
            </w:r>
            <w:r w:rsidR="006E6EC0">
              <w:rPr>
                <w:b/>
                <w:sz w:val="20"/>
                <w:szCs w:val="20"/>
                <w:lang w:val="fr-FR"/>
              </w:rPr>
              <w:t>.1.</w:t>
            </w:r>
            <w:r>
              <w:rPr>
                <w:b/>
                <w:sz w:val="20"/>
                <w:szCs w:val="20"/>
                <w:lang w:val="fr-FR"/>
              </w:rPr>
              <w:t xml:space="preserve"> </w:t>
            </w:r>
            <w:r w:rsidR="008C2510">
              <w:rPr>
                <w:lang w:val="fr-FR"/>
              </w:rPr>
              <w:t xml:space="preserve"> Systèmes/approches préconisés pour renforcer les capacités nationales </w:t>
            </w:r>
          </w:p>
          <w:p w14:paraId="755C89C9" w14:textId="77777777" w:rsidR="00147BC5" w:rsidRDefault="00147BC5" w:rsidP="00971BEB">
            <w:pPr>
              <w:rPr>
                <w:lang w:val="fr-FR"/>
              </w:rPr>
            </w:pPr>
          </w:p>
          <w:p w14:paraId="755C89CA" w14:textId="77777777" w:rsidR="0057622E" w:rsidRPr="00292449" w:rsidRDefault="0057622E" w:rsidP="00971BEB">
            <w:pPr>
              <w:rPr>
                <w:lang w:val="fr-FR"/>
              </w:rPr>
            </w:pPr>
            <w:r w:rsidRPr="00E3532D">
              <w:rPr>
                <w:b/>
                <w:sz w:val="20"/>
                <w:szCs w:val="20"/>
                <w:lang w:val="fr-FR"/>
              </w:rPr>
              <w:t>Indicateur cible:</w:t>
            </w:r>
            <w:r>
              <w:rPr>
                <w:b/>
                <w:sz w:val="20"/>
                <w:szCs w:val="20"/>
                <w:lang w:val="fr-FR"/>
              </w:rPr>
              <w:t xml:space="preserve"> </w:t>
            </w:r>
            <w:r w:rsidRPr="00292449">
              <w:rPr>
                <w:lang w:val="fr-FR"/>
              </w:rPr>
              <w:t>Commissariat Général à la Solidarité, à la Promotion du Genre et à la Cohésion Sociale</w:t>
            </w:r>
          </w:p>
        </w:tc>
        <w:tc>
          <w:tcPr>
            <w:tcW w:w="3827" w:type="dxa"/>
            <w:shd w:val="clear" w:color="auto" w:fill="auto"/>
          </w:tcPr>
          <w:p w14:paraId="755C89CB" w14:textId="77777777" w:rsidR="0057622E" w:rsidRDefault="0057622E" w:rsidP="00971BEB">
            <w:pPr>
              <w:pStyle w:val="Corpsdetexte"/>
              <w:jc w:val="both"/>
              <w:rPr>
                <w:rFonts w:ascii="Times New Roman" w:hAnsi="Times New Roman"/>
                <w:bCs/>
                <w:sz w:val="24"/>
                <w:lang w:val="fr-FR"/>
              </w:rPr>
            </w:pPr>
          </w:p>
          <w:p w14:paraId="755C89CC" w14:textId="77777777" w:rsidR="008C2510" w:rsidRDefault="0092692D" w:rsidP="00971BEB">
            <w:pPr>
              <w:pStyle w:val="Corpsdetexte"/>
              <w:jc w:val="both"/>
              <w:rPr>
                <w:rFonts w:ascii="Times New Roman" w:hAnsi="Times New Roman"/>
                <w:bCs/>
                <w:sz w:val="24"/>
                <w:lang w:val="fr-FR"/>
              </w:rPr>
            </w:pPr>
            <w:r w:rsidRPr="0092692D">
              <w:rPr>
                <w:rFonts w:ascii="Times New Roman" w:hAnsi="Times New Roman"/>
                <w:bCs/>
                <w:sz w:val="24"/>
                <w:lang w:val="fr-FR"/>
              </w:rPr>
              <w:t>*</w:t>
            </w:r>
            <w:r>
              <w:rPr>
                <w:rFonts w:ascii="Times New Roman" w:hAnsi="Times New Roman"/>
                <w:bCs/>
                <w:sz w:val="24"/>
                <w:lang w:val="fr-FR"/>
              </w:rPr>
              <w:t xml:space="preserve"> </w:t>
            </w:r>
            <w:r w:rsidR="0057622E">
              <w:rPr>
                <w:rFonts w:ascii="Times New Roman" w:hAnsi="Times New Roman"/>
                <w:bCs/>
                <w:sz w:val="24"/>
                <w:lang w:val="fr-FR"/>
              </w:rPr>
              <w:t>L’appropriation des acquis du programme FCP Comores par le commissariat en tant que structure de pérennisation tel</w:t>
            </w:r>
            <w:r w:rsidR="0013719B">
              <w:rPr>
                <w:rFonts w:ascii="Times New Roman" w:hAnsi="Times New Roman"/>
                <w:bCs/>
                <w:sz w:val="24"/>
                <w:lang w:val="fr-FR"/>
              </w:rPr>
              <w:t xml:space="preserve">s </w:t>
            </w:r>
            <w:r w:rsidR="0057622E">
              <w:rPr>
                <w:rFonts w:ascii="Times New Roman" w:hAnsi="Times New Roman"/>
                <w:bCs/>
                <w:sz w:val="24"/>
                <w:lang w:val="fr-FR"/>
              </w:rPr>
              <w:t xml:space="preserve"> que les </w:t>
            </w:r>
            <w:r>
              <w:rPr>
                <w:rFonts w:ascii="Times New Roman" w:hAnsi="Times New Roman"/>
                <w:bCs/>
                <w:sz w:val="24"/>
                <w:lang w:val="fr-FR"/>
              </w:rPr>
              <w:t xml:space="preserve">Comités de Femmes pour la Paix et la célébration des journées internationales relatives à la consolidation de la paix. </w:t>
            </w:r>
          </w:p>
          <w:p w14:paraId="755C89CD" w14:textId="77777777" w:rsidR="000F698C" w:rsidRDefault="0092692D" w:rsidP="0092692D">
            <w:pPr>
              <w:pStyle w:val="Corpsdetexte"/>
              <w:jc w:val="both"/>
              <w:rPr>
                <w:rFonts w:ascii="Times New Roman" w:hAnsi="Times New Roman"/>
                <w:bCs/>
                <w:sz w:val="24"/>
                <w:lang w:val="fr-FR"/>
              </w:rPr>
            </w:pPr>
            <w:r w:rsidRPr="0092692D">
              <w:rPr>
                <w:rFonts w:ascii="Times New Roman" w:hAnsi="Times New Roman"/>
                <w:bCs/>
                <w:sz w:val="24"/>
                <w:lang w:val="fr-FR"/>
              </w:rPr>
              <w:t>*</w:t>
            </w:r>
            <w:r>
              <w:rPr>
                <w:rFonts w:ascii="Times New Roman" w:hAnsi="Times New Roman"/>
                <w:bCs/>
                <w:sz w:val="24"/>
                <w:lang w:val="fr-FR"/>
              </w:rPr>
              <w:t xml:space="preserve"> </w:t>
            </w:r>
            <w:r w:rsidR="008C2510">
              <w:rPr>
                <w:rFonts w:ascii="Times New Roman" w:hAnsi="Times New Roman"/>
                <w:bCs/>
                <w:sz w:val="24"/>
                <w:lang w:val="fr-FR"/>
              </w:rPr>
              <w:t xml:space="preserve">Rapport </w:t>
            </w:r>
            <w:r w:rsidR="008C2510" w:rsidRPr="008C2510">
              <w:rPr>
                <w:rFonts w:ascii="Times New Roman" w:hAnsi="Times New Roman"/>
                <w:bCs/>
                <w:sz w:val="24"/>
                <w:lang w:val="fr-FR"/>
              </w:rPr>
              <w:t xml:space="preserve">de l’atelier </w:t>
            </w:r>
            <w:r w:rsidR="000A60A8">
              <w:rPr>
                <w:rFonts w:ascii="Times New Roman" w:hAnsi="Times New Roman"/>
                <w:bCs/>
                <w:sz w:val="24"/>
                <w:lang w:val="fr-FR"/>
              </w:rPr>
              <w:t xml:space="preserve">national </w:t>
            </w:r>
            <w:r w:rsidR="008C2510" w:rsidRPr="008C2510">
              <w:rPr>
                <w:rFonts w:ascii="Times New Roman" w:hAnsi="Times New Roman"/>
                <w:bCs/>
                <w:sz w:val="24"/>
                <w:lang w:val="fr-FR"/>
              </w:rPr>
              <w:t xml:space="preserve">portant sur le « </w:t>
            </w:r>
            <w:r w:rsidR="00116592" w:rsidRPr="0092692D">
              <w:rPr>
                <w:bCs/>
                <w:i/>
                <w:lang w:val="fr-FR"/>
              </w:rPr>
              <w:t>Renforcement des capacités nationales en matières de consolidation de la paix</w:t>
            </w:r>
            <w:r w:rsidR="008C2510">
              <w:rPr>
                <w:rFonts w:ascii="Times New Roman" w:hAnsi="Times New Roman"/>
                <w:bCs/>
                <w:sz w:val="24"/>
                <w:lang w:val="fr-FR"/>
              </w:rPr>
              <w:t xml:space="preserve"> » </w:t>
            </w:r>
            <w:r w:rsidR="000F698C">
              <w:rPr>
                <w:rFonts w:ascii="Times New Roman" w:hAnsi="Times New Roman"/>
                <w:bCs/>
                <w:sz w:val="24"/>
                <w:lang w:val="fr-FR"/>
              </w:rPr>
              <w:t>disponible</w:t>
            </w:r>
            <w:r w:rsidR="008C2510">
              <w:rPr>
                <w:rFonts w:ascii="Times New Roman" w:hAnsi="Times New Roman"/>
                <w:bCs/>
                <w:sz w:val="24"/>
                <w:lang w:val="fr-FR"/>
              </w:rPr>
              <w:t xml:space="preserve"> </w:t>
            </w:r>
          </w:p>
          <w:p w14:paraId="755C89CE" w14:textId="77777777" w:rsidR="000F698C" w:rsidRDefault="000F698C">
            <w:pPr>
              <w:pStyle w:val="Corpsdetexte"/>
              <w:jc w:val="both"/>
              <w:rPr>
                <w:rFonts w:ascii="Times New Roman" w:hAnsi="Times New Roman"/>
                <w:bCs/>
                <w:sz w:val="24"/>
                <w:lang w:val="fr-FR"/>
              </w:rPr>
            </w:pPr>
          </w:p>
          <w:p w14:paraId="755C89CF" w14:textId="77777777" w:rsidR="008C2510" w:rsidRDefault="0092692D">
            <w:pPr>
              <w:pStyle w:val="Corpsdetexte"/>
              <w:jc w:val="both"/>
              <w:rPr>
                <w:rFonts w:ascii="Times New Roman" w:hAnsi="Times New Roman"/>
                <w:bCs/>
                <w:sz w:val="24"/>
                <w:lang w:val="fr-FR"/>
              </w:rPr>
            </w:pPr>
            <w:r w:rsidRPr="0092692D">
              <w:rPr>
                <w:rFonts w:ascii="Times New Roman" w:hAnsi="Times New Roman"/>
                <w:bCs/>
                <w:sz w:val="24"/>
                <w:lang w:val="fr-FR"/>
              </w:rPr>
              <w:t>*</w:t>
            </w:r>
            <w:r>
              <w:rPr>
                <w:rFonts w:ascii="Times New Roman" w:hAnsi="Times New Roman"/>
                <w:bCs/>
                <w:sz w:val="24"/>
                <w:lang w:val="fr-FR"/>
              </w:rPr>
              <w:t xml:space="preserve"> </w:t>
            </w:r>
            <w:r w:rsidR="000F698C">
              <w:rPr>
                <w:rFonts w:ascii="Times New Roman" w:hAnsi="Times New Roman"/>
                <w:bCs/>
                <w:sz w:val="24"/>
                <w:lang w:val="fr-FR"/>
              </w:rPr>
              <w:t xml:space="preserve">Un </w:t>
            </w:r>
            <w:r w:rsidR="008C2510">
              <w:rPr>
                <w:rFonts w:ascii="Times New Roman" w:hAnsi="Times New Roman"/>
                <w:bCs/>
                <w:sz w:val="24"/>
                <w:lang w:val="fr-FR"/>
              </w:rPr>
              <w:t>projet de Décret p</w:t>
            </w:r>
            <w:r w:rsidR="008C2510" w:rsidRPr="008C2510">
              <w:rPr>
                <w:rFonts w:ascii="Times New Roman" w:hAnsi="Times New Roman"/>
                <w:bCs/>
                <w:sz w:val="24"/>
                <w:lang w:val="fr-FR"/>
              </w:rPr>
              <w:t>ortant Mandat et Missions de la Commissariat Générale à la Consolidation de la Paix et à la Cohésion Nationale</w:t>
            </w:r>
            <w:r w:rsidR="008C2510">
              <w:rPr>
                <w:rFonts w:ascii="Times New Roman" w:hAnsi="Times New Roman"/>
                <w:bCs/>
                <w:sz w:val="24"/>
                <w:lang w:val="fr-FR"/>
              </w:rPr>
              <w:t xml:space="preserve">, </w:t>
            </w:r>
            <w:r w:rsidR="000A60A8">
              <w:rPr>
                <w:rFonts w:ascii="Times New Roman" w:hAnsi="Times New Roman"/>
                <w:bCs/>
                <w:sz w:val="24"/>
                <w:lang w:val="fr-FR"/>
              </w:rPr>
              <w:t>élaboré</w:t>
            </w:r>
          </w:p>
          <w:p w14:paraId="755C89D0" w14:textId="77777777" w:rsidR="0051371A" w:rsidRDefault="0092692D" w:rsidP="0092692D">
            <w:pPr>
              <w:pStyle w:val="Corpsdetexte"/>
              <w:jc w:val="both"/>
              <w:rPr>
                <w:rFonts w:ascii="Times New Roman" w:hAnsi="Times New Roman"/>
                <w:bCs/>
                <w:sz w:val="24"/>
                <w:lang w:val="fr-FR"/>
              </w:rPr>
            </w:pPr>
            <w:r>
              <w:rPr>
                <w:rFonts w:ascii="Times New Roman" w:hAnsi="Times New Roman"/>
                <w:bCs/>
                <w:sz w:val="24"/>
                <w:lang w:val="fr-FR"/>
              </w:rPr>
              <w:t>* Commissariat équipé en é</w:t>
            </w:r>
            <w:r w:rsidR="0051371A">
              <w:rPr>
                <w:rFonts w:ascii="Times New Roman" w:hAnsi="Times New Roman"/>
                <w:bCs/>
                <w:sz w:val="24"/>
                <w:lang w:val="fr-FR"/>
              </w:rPr>
              <w:t xml:space="preserve">quipements informatiques et mobiliers de bureau </w:t>
            </w:r>
          </w:p>
          <w:p w14:paraId="755C89D1" w14:textId="77777777" w:rsidR="008C2510" w:rsidRPr="00E3532D" w:rsidRDefault="008C2510" w:rsidP="008C2510">
            <w:pPr>
              <w:pStyle w:val="Corpsdetexte"/>
              <w:jc w:val="both"/>
              <w:rPr>
                <w:rFonts w:ascii="Times New Roman" w:hAnsi="Times New Roman"/>
                <w:bCs/>
                <w:sz w:val="24"/>
                <w:lang w:val="fr-FR"/>
              </w:rPr>
            </w:pPr>
          </w:p>
        </w:tc>
        <w:tc>
          <w:tcPr>
            <w:tcW w:w="3211" w:type="dxa"/>
            <w:shd w:val="clear" w:color="auto" w:fill="auto"/>
          </w:tcPr>
          <w:p w14:paraId="755C89D2" w14:textId="77777777" w:rsidR="0057622E" w:rsidRDefault="00147BC5" w:rsidP="00971BEB">
            <w:pPr>
              <w:pStyle w:val="Corpsdetexte"/>
              <w:jc w:val="both"/>
              <w:rPr>
                <w:rFonts w:ascii="Times New Roman" w:hAnsi="Times New Roman"/>
                <w:bCs/>
                <w:sz w:val="24"/>
                <w:lang w:val="fr-FR"/>
              </w:rPr>
            </w:pPr>
            <w:r>
              <w:rPr>
                <w:rFonts w:ascii="Times New Roman" w:hAnsi="Times New Roman"/>
                <w:bCs/>
                <w:sz w:val="24"/>
                <w:lang w:val="fr-FR"/>
              </w:rPr>
              <w:t xml:space="preserve">Les faibles capacités du </w:t>
            </w:r>
          </w:p>
          <w:p w14:paraId="755C89D3" w14:textId="77777777" w:rsidR="00250207" w:rsidRPr="00250207" w:rsidRDefault="00147BC5" w:rsidP="00250207">
            <w:pPr>
              <w:pStyle w:val="Corpsdetexte"/>
              <w:jc w:val="both"/>
              <w:rPr>
                <w:rFonts w:ascii="Times New Roman" w:hAnsi="Times New Roman"/>
                <w:bCs/>
                <w:sz w:val="24"/>
                <w:lang w:val="fr-FR"/>
              </w:rPr>
            </w:pPr>
            <w:r w:rsidRPr="00147BC5">
              <w:rPr>
                <w:rFonts w:ascii="Times New Roman" w:hAnsi="Times New Roman"/>
                <w:bCs/>
                <w:sz w:val="24"/>
                <w:lang w:val="fr-FR"/>
              </w:rPr>
              <w:t>Commis</w:t>
            </w:r>
            <w:r>
              <w:rPr>
                <w:rFonts w:ascii="Times New Roman" w:hAnsi="Times New Roman"/>
                <w:bCs/>
                <w:sz w:val="24"/>
                <w:lang w:val="fr-FR"/>
              </w:rPr>
              <w:t xml:space="preserve">sariat Général à la solidarité, </w:t>
            </w:r>
            <w:r w:rsidRPr="00147BC5">
              <w:rPr>
                <w:rFonts w:ascii="Times New Roman" w:hAnsi="Times New Roman"/>
                <w:bCs/>
                <w:sz w:val="24"/>
                <w:lang w:val="fr-FR"/>
              </w:rPr>
              <w:t>à la promotion du genre et à la cohésion sociale</w:t>
            </w:r>
            <w:r>
              <w:rPr>
                <w:rFonts w:ascii="Times New Roman" w:hAnsi="Times New Roman"/>
                <w:bCs/>
                <w:sz w:val="24"/>
                <w:lang w:val="fr-FR"/>
              </w:rPr>
              <w:t xml:space="preserve"> </w:t>
            </w:r>
            <w:r w:rsidR="00250207">
              <w:rPr>
                <w:rFonts w:ascii="Times New Roman" w:hAnsi="Times New Roman"/>
                <w:bCs/>
                <w:sz w:val="24"/>
                <w:lang w:val="fr-FR"/>
              </w:rPr>
              <w:t xml:space="preserve">constatées dès le lancement du Programme ont capté l’attention du Secrétariat technique. Ainsi, pour pallier à ces insuffisances, un atelier dédié principalement au renforcement </w:t>
            </w:r>
            <w:r w:rsidR="00250207" w:rsidRPr="00250207">
              <w:rPr>
                <w:rFonts w:ascii="Times New Roman" w:hAnsi="Times New Roman"/>
                <w:bCs/>
                <w:sz w:val="24"/>
                <w:lang w:val="fr-FR"/>
              </w:rPr>
              <w:t>des capacités nationales en matière de</w:t>
            </w:r>
          </w:p>
          <w:p w14:paraId="755C89D4" w14:textId="77777777" w:rsidR="0057622E" w:rsidRPr="00E3532D" w:rsidRDefault="00250207" w:rsidP="00971BEB">
            <w:pPr>
              <w:pStyle w:val="Corpsdetexte"/>
              <w:jc w:val="both"/>
              <w:rPr>
                <w:rFonts w:ascii="Times New Roman" w:hAnsi="Times New Roman"/>
                <w:bCs/>
                <w:sz w:val="24"/>
                <w:lang w:val="fr-FR"/>
              </w:rPr>
            </w:pPr>
            <w:r w:rsidRPr="00250207">
              <w:rPr>
                <w:rFonts w:ascii="Times New Roman" w:hAnsi="Times New Roman"/>
                <w:bCs/>
                <w:sz w:val="24"/>
                <w:lang w:val="fr-FR"/>
              </w:rPr>
              <w:t>consolidation de la paix</w:t>
            </w:r>
            <w:r>
              <w:rPr>
                <w:rFonts w:ascii="Times New Roman" w:hAnsi="Times New Roman"/>
                <w:bCs/>
                <w:sz w:val="24"/>
                <w:lang w:val="fr-FR"/>
              </w:rPr>
              <w:t xml:space="preserve"> a été tenu et les résultats </w:t>
            </w:r>
            <w:r w:rsidR="002C6827">
              <w:rPr>
                <w:rFonts w:ascii="Times New Roman" w:hAnsi="Times New Roman"/>
                <w:bCs/>
                <w:sz w:val="24"/>
                <w:lang w:val="fr-FR"/>
              </w:rPr>
              <w:t>ci-après</w:t>
            </w:r>
            <w:r>
              <w:rPr>
                <w:rFonts w:ascii="Times New Roman" w:hAnsi="Times New Roman"/>
                <w:bCs/>
                <w:sz w:val="24"/>
                <w:lang w:val="fr-FR"/>
              </w:rPr>
              <w:t xml:space="preserve"> ont été obtenus : </w:t>
            </w:r>
            <w:r w:rsidRPr="002C6827">
              <w:rPr>
                <w:rFonts w:ascii="Times New Roman" w:hAnsi="Times New Roman"/>
                <w:bCs/>
                <w:sz w:val="24"/>
                <w:lang w:val="fr-FR"/>
              </w:rPr>
              <w:t>(i) U</w:t>
            </w:r>
            <w:r w:rsidR="00147BC5" w:rsidRPr="002C6827">
              <w:rPr>
                <w:rFonts w:ascii="Times New Roman" w:hAnsi="Times New Roman"/>
                <w:bCs/>
                <w:sz w:val="24"/>
                <w:lang w:val="fr-FR"/>
              </w:rPr>
              <w:t>ne vision stratégique et des orientations du Commissariat en matière de consolidation de la paix et l</w:t>
            </w:r>
            <w:r w:rsidRPr="002C6827">
              <w:rPr>
                <w:rFonts w:ascii="Times New Roman" w:hAnsi="Times New Roman"/>
                <w:bCs/>
                <w:sz w:val="24"/>
                <w:lang w:val="fr-FR"/>
              </w:rPr>
              <w:t xml:space="preserve">a cohésion sociale aux Comores a été élaborée ; (ii) le </w:t>
            </w:r>
            <w:r>
              <w:rPr>
                <w:rFonts w:ascii="Times New Roman" w:hAnsi="Times New Roman"/>
                <w:bCs/>
                <w:sz w:val="24"/>
                <w:lang w:val="fr-FR"/>
              </w:rPr>
              <w:t>mandat et le</w:t>
            </w:r>
            <w:r w:rsidR="00147BC5" w:rsidRPr="00147BC5">
              <w:rPr>
                <w:rFonts w:ascii="Times New Roman" w:hAnsi="Times New Roman"/>
                <w:bCs/>
                <w:sz w:val="24"/>
                <w:lang w:val="fr-FR"/>
              </w:rPr>
              <w:t xml:space="preserve"> rôle du Commissariat dans le cadre de la mise en œuvre des projets FCP</w:t>
            </w:r>
            <w:r w:rsidR="002C6827">
              <w:rPr>
                <w:rFonts w:ascii="Times New Roman" w:hAnsi="Times New Roman"/>
                <w:bCs/>
                <w:sz w:val="24"/>
                <w:lang w:val="fr-FR"/>
              </w:rPr>
              <w:t xml:space="preserve"> ont été définis, (iii) d</w:t>
            </w:r>
            <w:r>
              <w:rPr>
                <w:rFonts w:ascii="Times New Roman" w:hAnsi="Times New Roman"/>
                <w:bCs/>
                <w:sz w:val="24"/>
                <w:lang w:val="fr-FR"/>
              </w:rPr>
              <w:t xml:space="preserve">es </w:t>
            </w:r>
            <w:r w:rsidR="00147BC5" w:rsidRPr="00147BC5">
              <w:rPr>
                <w:rFonts w:ascii="Times New Roman" w:hAnsi="Times New Roman"/>
                <w:bCs/>
                <w:sz w:val="24"/>
                <w:lang w:val="fr-FR"/>
              </w:rPr>
              <w:t>modalités de coordination entre le Commissariat et les structures impliquées, tant nationales qu’onusiennes</w:t>
            </w:r>
            <w:r w:rsidR="002C6827">
              <w:rPr>
                <w:rFonts w:ascii="Times New Roman" w:hAnsi="Times New Roman"/>
                <w:bCs/>
                <w:sz w:val="24"/>
                <w:lang w:val="fr-FR"/>
              </w:rPr>
              <w:t xml:space="preserve"> sont identifiées. </w:t>
            </w:r>
          </w:p>
        </w:tc>
        <w:tc>
          <w:tcPr>
            <w:tcW w:w="4253" w:type="dxa"/>
            <w:shd w:val="clear" w:color="auto" w:fill="auto"/>
          </w:tcPr>
          <w:p w14:paraId="755C89D5" w14:textId="77777777" w:rsidR="0057622E" w:rsidRDefault="0057622E" w:rsidP="00971BEB">
            <w:pPr>
              <w:pStyle w:val="Corpsdetexte"/>
              <w:jc w:val="both"/>
              <w:rPr>
                <w:rFonts w:ascii="Times New Roman" w:hAnsi="Times New Roman"/>
                <w:bCs/>
                <w:sz w:val="24"/>
                <w:lang w:val="fr-FR"/>
              </w:rPr>
            </w:pPr>
          </w:p>
          <w:p w14:paraId="755C89D6" w14:textId="77777777" w:rsidR="0057622E" w:rsidRDefault="0057622E" w:rsidP="00971BEB">
            <w:pPr>
              <w:pStyle w:val="Corpsdetexte"/>
              <w:jc w:val="both"/>
              <w:rPr>
                <w:rFonts w:ascii="Times New Roman" w:hAnsi="Times New Roman"/>
                <w:bCs/>
                <w:sz w:val="24"/>
                <w:lang w:val="fr-FR"/>
              </w:rPr>
            </w:pPr>
          </w:p>
          <w:p w14:paraId="755C89D7" w14:textId="77777777" w:rsidR="0057622E" w:rsidRDefault="0057622E" w:rsidP="00971BEB">
            <w:pPr>
              <w:pStyle w:val="Corpsdetexte"/>
              <w:jc w:val="both"/>
              <w:rPr>
                <w:rFonts w:ascii="Times New Roman" w:hAnsi="Times New Roman"/>
                <w:bCs/>
                <w:sz w:val="24"/>
                <w:lang w:val="fr-FR"/>
              </w:rPr>
            </w:pPr>
          </w:p>
          <w:p w14:paraId="755C89D8" w14:textId="77777777" w:rsidR="0057622E" w:rsidRDefault="0057622E" w:rsidP="00971BEB">
            <w:pPr>
              <w:pStyle w:val="Corpsdetexte"/>
              <w:jc w:val="both"/>
              <w:rPr>
                <w:rFonts w:ascii="Times New Roman" w:hAnsi="Times New Roman"/>
                <w:bCs/>
                <w:sz w:val="24"/>
                <w:lang w:val="fr-FR"/>
              </w:rPr>
            </w:pPr>
          </w:p>
          <w:p w14:paraId="755C89D9" w14:textId="77777777" w:rsidR="002B0492" w:rsidRDefault="002B0492" w:rsidP="00971BEB">
            <w:pPr>
              <w:pStyle w:val="Corpsdetexte"/>
              <w:jc w:val="both"/>
              <w:rPr>
                <w:rFonts w:ascii="Times New Roman" w:hAnsi="Times New Roman"/>
                <w:bCs/>
                <w:sz w:val="24"/>
                <w:lang w:val="fr-FR"/>
              </w:rPr>
            </w:pPr>
          </w:p>
          <w:p w14:paraId="755C89DA" w14:textId="77777777" w:rsidR="002B0492" w:rsidRDefault="002B0492" w:rsidP="00971BEB">
            <w:pPr>
              <w:pStyle w:val="Corpsdetexte"/>
              <w:jc w:val="both"/>
              <w:rPr>
                <w:rFonts w:ascii="Times New Roman" w:hAnsi="Times New Roman"/>
                <w:bCs/>
                <w:sz w:val="24"/>
                <w:lang w:val="fr-FR"/>
              </w:rPr>
            </w:pPr>
          </w:p>
          <w:p w14:paraId="755C89DB" w14:textId="77777777" w:rsidR="002B0492" w:rsidRDefault="002B0492" w:rsidP="00971BEB">
            <w:pPr>
              <w:pStyle w:val="Corpsdetexte"/>
              <w:jc w:val="both"/>
              <w:rPr>
                <w:rFonts w:ascii="Times New Roman" w:hAnsi="Times New Roman"/>
                <w:bCs/>
                <w:sz w:val="24"/>
                <w:lang w:val="fr-FR"/>
              </w:rPr>
            </w:pPr>
          </w:p>
          <w:p w14:paraId="755C89DC" w14:textId="77777777" w:rsidR="002B0492" w:rsidRDefault="002B0492" w:rsidP="00971BEB">
            <w:pPr>
              <w:pStyle w:val="Corpsdetexte"/>
              <w:jc w:val="both"/>
              <w:rPr>
                <w:rFonts w:ascii="Times New Roman" w:hAnsi="Times New Roman"/>
                <w:bCs/>
                <w:sz w:val="24"/>
                <w:lang w:val="fr-FR"/>
              </w:rPr>
            </w:pPr>
          </w:p>
          <w:p w14:paraId="755C89DD" w14:textId="77777777" w:rsidR="002B0492" w:rsidRDefault="002B0492" w:rsidP="00971BEB">
            <w:pPr>
              <w:pStyle w:val="Corpsdetexte"/>
              <w:jc w:val="both"/>
              <w:rPr>
                <w:rFonts w:ascii="Times New Roman" w:hAnsi="Times New Roman"/>
                <w:bCs/>
                <w:sz w:val="24"/>
                <w:lang w:val="fr-FR"/>
              </w:rPr>
            </w:pPr>
          </w:p>
          <w:p w14:paraId="755C89DE" w14:textId="77777777" w:rsidR="002B0492" w:rsidRDefault="002B0492" w:rsidP="00971BEB">
            <w:pPr>
              <w:pStyle w:val="Corpsdetexte"/>
              <w:jc w:val="both"/>
              <w:rPr>
                <w:rFonts w:ascii="Times New Roman" w:hAnsi="Times New Roman"/>
                <w:bCs/>
                <w:sz w:val="24"/>
                <w:lang w:val="fr-FR"/>
              </w:rPr>
            </w:pPr>
          </w:p>
          <w:p w14:paraId="755C89DF" w14:textId="77777777" w:rsidR="002B0492" w:rsidRDefault="002B0492" w:rsidP="00971BEB">
            <w:pPr>
              <w:pStyle w:val="Corpsdetexte"/>
              <w:jc w:val="both"/>
              <w:rPr>
                <w:rFonts w:ascii="Times New Roman" w:hAnsi="Times New Roman"/>
                <w:bCs/>
                <w:sz w:val="24"/>
                <w:lang w:val="fr-FR"/>
              </w:rPr>
            </w:pPr>
          </w:p>
          <w:p w14:paraId="755C89E0" w14:textId="77777777" w:rsidR="002B0492" w:rsidRDefault="002B0492" w:rsidP="00971BEB">
            <w:pPr>
              <w:pStyle w:val="Corpsdetexte"/>
              <w:jc w:val="both"/>
              <w:rPr>
                <w:rFonts w:ascii="Times New Roman" w:hAnsi="Times New Roman"/>
                <w:bCs/>
                <w:sz w:val="24"/>
                <w:lang w:val="fr-FR"/>
              </w:rPr>
            </w:pPr>
          </w:p>
          <w:p w14:paraId="755C89E1" w14:textId="77777777" w:rsidR="002B0492" w:rsidRDefault="002B0492" w:rsidP="00971BEB">
            <w:pPr>
              <w:pStyle w:val="Corpsdetexte"/>
              <w:jc w:val="both"/>
              <w:rPr>
                <w:rFonts w:ascii="Times New Roman" w:hAnsi="Times New Roman"/>
                <w:bCs/>
                <w:sz w:val="24"/>
                <w:lang w:val="fr-FR"/>
              </w:rPr>
            </w:pPr>
          </w:p>
          <w:p w14:paraId="755C89E2" w14:textId="77777777" w:rsidR="002B0492" w:rsidRDefault="002B0492" w:rsidP="00971BEB">
            <w:pPr>
              <w:pStyle w:val="Corpsdetexte"/>
              <w:jc w:val="both"/>
              <w:rPr>
                <w:rFonts w:ascii="Times New Roman" w:hAnsi="Times New Roman"/>
                <w:bCs/>
                <w:sz w:val="24"/>
                <w:lang w:val="fr-FR"/>
              </w:rPr>
            </w:pPr>
          </w:p>
          <w:p w14:paraId="755C89E3" w14:textId="77777777" w:rsidR="0057622E" w:rsidRDefault="0057622E" w:rsidP="00971BEB">
            <w:pPr>
              <w:pStyle w:val="Corpsdetexte"/>
              <w:jc w:val="both"/>
              <w:rPr>
                <w:rFonts w:ascii="Times New Roman" w:hAnsi="Times New Roman"/>
                <w:bCs/>
                <w:sz w:val="24"/>
                <w:lang w:val="fr-FR"/>
              </w:rPr>
            </w:pPr>
          </w:p>
          <w:p w14:paraId="755C89E4" w14:textId="77777777" w:rsidR="0057622E" w:rsidRDefault="0057622E" w:rsidP="00971BEB">
            <w:pPr>
              <w:pStyle w:val="Corpsdetexte"/>
              <w:jc w:val="both"/>
              <w:rPr>
                <w:rFonts w:ascii="Times New Roman" w:hAnsi="Times New Roman"/>
                <w:bCs/>
                <w:sz w:val="24"/>
                <w:lang w:val="fr-FR"/>
              </w:rPr>
            </w:pPr>
          </w:p>
          <w:p w14:paraId="755C89E5" w14:textId="77777777" w:rsidR="0057622E" w:rsidRDefault="009E5DF6" w:rsidP="00971BEB">
            <w:pPr>
              <w:pStyle w:val="Corpsdetexte"/>
              <w:jc w:val="both"/>
              <w:rPr>
                <w:rFonts w:ascii="Times New Roman" w:hAnsi="Times New Roman"/>
                <w:bCs/>
                <w:sz w:val="24"/>
                <w:lang w:val="fr-FR"/>
              </w:rPr>
            </w:pPr>
            <w:r>
              <w:rPr>
                <w:rFonts w:ascii="Times New Roman" w:hAnsi="Times New Roman"/>
                <w:bCs/>
                <w:sz w:val="24"/>
                <w:lang w:val="fr-FR"/>
              </w:rPr>
              <w:t xml:space="preserve">La documentation et les archives du Secrétariat technique. </w:t>
            </w:r>
          </w:p>
          <w:p w14:paraId="755C89E6" w14:textId="77777777" w:rsidR="002B0492" w:rsidRDefault="002B0492" w:rsidP="00971BEB">
            <w:pPr>
              <w:pStyle w:val="Corpsdetexte"/>
              <w:jc w:val="both"/>
              <w:rPr>
                <w:rFonts w:ascii="Times New Roman" w:hAnsi="Times New Roman"/>
                <w:bCs/>
                <w:sz w:val="24"/>
                <w:lang w:val="fr-FR"/>
              </w:rPr>
            </w:pPr>
          </w:p>
          <w:p w14:paraId="755C89E7" w14:textId="77777777" w:rsidR="002B0492" w:rsidRDefault="002B0492" w:rsidP="00971BEB">
            <w:pPr>
              <w:pStyle w:val="Corpsdetexte"/>
              <w:jc w:val="both"/>
              <w:rPr>
                <w:rFonts w:ascii="Times New Roman" w:hAnsi="Times New Roman"/>
                <w:bCs/>
                <w:sz w:val="24"/>
                <w:lang w:val="fr-FR"/>
              </w:rPr>
            </w:pPr>
          </w:p>
          <w:p w14:paraId="755C89E8" w14:textId="77777777" w:rsidR="002B0492" w:rsidRDefault="002B0492" w:rsidP="00971BEB">
            <w:pPr>
              <w:pStyle w:val="Corpsdetexte"/>
              <w:jc w:val="both"/>
              <w:rPr>
                <w:rFonts w:ascii="Times New Roman" w:hAnsi="Times New Roman"/>
                <w:bCs/>
                <w:sz w:val="24"/>
                <w:lang w:val="fr-FR"/>
              </w:rPr>
            </w:pPr>
          </w:p>
          <w:p w14:paraId="755C89E9" w14:textId="77777777" w:rsidR="002B0492" w:rsidRPr="00E3532D" w:rsidRDefault="00D96A74" w:rsidP="00CA3C58">
            <w:pPr>
              <w:pStyle w:val="Corpsdetexte"/>
              <w:jc w:val="both"/>
              <w:rPr>
                <w:rFonts w:ascii="Times New Roman" w:hAnsi="Times New Roman"/>
                <w:bCs/>
                <w:sz w:val="24"/>
                <w:lang w:val="fr-FR"/>
              </w:rPr>
            </w:pPr>
            <w:r>
              <w:rPr>
                <w:rFonts w:ascii="Times New Roman" w:hAnsi="Times New Roman"/>
                <w:bCs/>
                <w:sz w:val="24"/>
                <w:lang w:val="fr-FR"/>
              </w:rPr>
              <w:t>Registres du Commissar</w:t>
            </w:r>
            <w:r w:rsidR="00CA3C58">
              <w:rPr>
                <w:rFonts w:ascii="Times New Roman" w:hAnsi="Times New Roman"/>
                <w:bCs/>
                <w:sz w:val="24"/>
                <w:lang w:val="fr-FR"/>
              </w:rPr>
              <w:t>i</w:t>
            </w:r>
            <w:r>
              <w:rPr>
                <w:rFonts w:ascii="Times New Roman" w:hAnsi="Times New Roman"/>
                <w:bCs/>
                <w:sz w:val="24"/>
                <w:lang w:val="fr-FR"/>
              </w:rPr>
              <w:t xml:space="preserve">at attestant la transmission du document. </w:t>
            </w:r>
          </w:p>
        </w:tc>
      </w:tr>
    </w:tbl>
    <w:p w14:paraId="755C89EB" w14:textId="77777777" w:rsidR="003942DA" w:rsidRDefault="003942DA" w:rsidP="0057622E">
      <w:pPr>
        <w:pStyle w:val="Corpsdetexte"/>
        <w:jc w:val="both"/>
        <w:rPr>
          <w:rFonts w:ascii="Times New Roman" w:hAnsi="Times New Roman"/>
          <w:sz w:val="24"/>
          <w:lang w:val="fr-FR"/>
        </w:rPr>
        <w:sectPr w:rsidR="003942DA" w:rsidSect="004D5936">
          <w:pgSz w:w="15840" w:h="12240" w:orient="landscape" w:code="1"/>
          <w:pgMar w:top="426" w:right="1354" w:bottom="806" w:left="806" w:header="720" w:footer="418" w:gutter="0"/>
          <w:cols w:space="720"/>
          <w:docGrid w:linePitch="360"/>
        </w:sectPr>
      </w:pPr>
    </w:p>
    <w:p w14:paraId="755C89EC" w14:textId="77777777" w:rsidR="00C5699D" w:rsidRDefault="00C5699D" w:rsidP="0057622E">
      <w:pPr>
        <w:pStyle w:val="Corpsdetexte"/>
        <w:jc w:val="both"/>
        <w:rPr>
          <w:rFonts w:ascii="Times New Roman" w:hAnsi="Times New Roman"/>
          <w:sz w:val="24"/>
          <w:lang w:val="fr-FR"/>
        </w:rPr>
      </w:pPr>
    </w:p>
    <w:p w14:paraId="755C89ED" w14:textId="77777777" w:rsidR="0057622E" w:rsidRPr="00F4482F" w:rsidRDefault="0057622E" w:rsidP="0057622E">
      <w:pPr>
        <w:pStyle w:val="Corpsdetexte"/>
        <w:jc w:val="both"/>
        <w:rPr>
          <w:rFonts w:ascii="Times New Roman" w:hAnsi="Times New Roman"/>
          <w:b/>
          <w:sz w:val="24"/>
          <w:lang w:val="fr-FR"/>
        </w:rPr>
      </w:pPr>
      <w:r w:rsidRPr="00F4482F">
        <w:rPr>
          <w:rFonts w:ascii="Times New Roman" w:hAnsi="Times New Roman"/>
          <w:b/>
          <w:sz w:val="24"/>
          <w:lang w:val="fr-FR"/>
        </w:rPr>
        <w:t>iii) Évaluation, Meilleures Pratiques et Le</w:t>
      </w:r>
      <w:r w:rsidRPr="004757BC">
        <w:rPr>
          <w:rFonts w:ascii="Times New Roman" w:hAnsi="Times New Roman"/>
          <w:b/>
          <w:sz w:val="24"/>
          <w:lang w:val="fr-FR"/>
        </w:rPr>
        <w:t>ç</w:t>
      </w:r>
      <w:r w:rsidRPr="00F4482F">
        <w:rPr>
          <w:rFonts w:ascii="Times New Roman" w:hAnsi="Times New Roman"/>
          <w:b/>
          <w:sz w:val="24"/>
          <w:lang w:val="fr-FR"/>
        </w:rPr>
        <w:t>ons apprises</w:t>
      </w:r>
      <w:r w:rsidR="000240B1">
        <w:rPr>
          <w:rFonts w:ascii="Times New Roman" w:hAnsi="Times New Roman"/>
          <w:b/>
          <w:sz w:val="24"/>
          <w:lang w:val="fr-FR"/>
        </w:rPr>
        <w:t xml:space="preserve"> </w:t>
      </w:r>
    </w:p>
    <w:p w14:paraId="755C89EE" w14:textId="77777777" w:rsidR="0057622E" w:rsidRPr="00F4482F" w:rsidRDefault="0057622E" w:rsidP="0057622E">
      <w:pPr>
        <w:pStyle w:val="Corpsdetexte"/>
        <w:ind w:left="720"/>
        <w:jc w:val="both"/>
        <w:rPr>
          <w:rFonts w:ascii="Times New Roman" w:hAnsi="Times New Roman"/>
          <w:sz w:val="24"/>
          <w:lang w:val="fr-FR"/>
        </w:rPr>
      </w:pPr>
    </w:p>
    <w:p w14:paraId="755C89EF" w14:textId="77777777" w:rsidR="0057622E" w:rsidRPr="00CE3D12" w:rsidRDefault="0057622E" w:rsidP="0057622E">
      <w:pPr>
        <w:jc w:val="both"/>
        <w:rPr>
          <w:lang w:val="fr-FR"/>
        </w:rPr>
      </w:pPr>
      <w:r w:rsidRPr="00CE3D12">
        <w:rPr>
          <w:lang w:val="fr-FR"/>
        </w:rPr>
        <w:t>L</w:t>
      </w:r>
      <w:r w:rsidR="003A7211">
        <w:rPr>
          <w:lang w:val="fr-FR"/>
        </w:rPr>
        <w:t>e projet a fait l’objet d’une évaluation interne et externe. L</w:t>
      </w:r>
      <w:r w:rsidRPr="00CE3D12">
        <w:rPr>
          <w:lang w:val="fr-FR"/>
        </w:rPr>
        <w:t xml:space="preserve">’évaluation interne a permis d’ajuster certaines pratiques et développer des synergies entre les différents projets du programme FCP Comores. </w:t>
      </w:r>
      <w:r w:rsidR="003A7211">
        <w:rPr>
          <w:lang w:val="fr-FR"/>
        </w:rPr>
        <w:t>Q</w:t>
      </w:r>
      <w:r w:rsidRPr="00CE3D12">
        <w:rPr>
          <w:lang w:val="fr-FR"/>
        </w:rPr>
        <w:t xml:space="preserve">uant à l’évaluation externe indépendante, elle a été l’élément essentiel </w:t>
      </w:r>
      <w:r w:rsidR="00B45F93">
        <w:rPr>
          <w:lang w:val="fr-FR"/>
        </w:rPr>
        <w:t xml:space="preserve">de référence </w:t>
      </w:r>
      <w:r w:rsidRPr="00CE3D12">
        <w:rPr>
          <w:lang w:val="fr-FR"/>
        </w:rPr>
        <w:t>lor</w:t>
      </w:r>
      <w:r>
        <w:rPr>
          <w:lang w:val="fr-FR"/>
        </w:rPr>
        <w:t xml:space="preserve">s de la formulation de FCP plus </w:t>
      </w:r>
      <w:r w:rsidR="00B45F93">
        <w:rPr>
          <w:lang w:val="fr-FR"/>
        </w:rPr>
        <w:t>(</w:t>
      </w:r>
      <w:r w:rsidR="00CA3C58">
        <w:rPr>
          <w:lang w:val="fr-FR"/>
        </w:rPr>
        <w:t xml:space="preserve">avenant du </w:t>
      </w:r>
      <w:r w:rsidRPr="00CE3D12">
        <w:rPr>
          <w:lang w:val="fr-FR"/>
        </w:rPr>
        <w:t xml:space="preserve">plan prioritaire, </w:t>
      </w:r>
      <w:r w:rsidR="00B45F93">
        <w:rPr>
          <w:lang w:val="fr-FR"/>
        </w:rPr>
        <w:t>organisation et orientation d</w:t>
      </w:r>
      <w:r w:rsidRPr="00CE3D12">
        <w:rPr>
          <w:lang w:val="fr-FR"/>
        </w:rPr>
        <w:t>es réunions de validations et d’approbation des d</w:t>
      </w:r>
      <w:r>
        <w:rPr>
          <w:lang w:val="fr-FR"/>
        </w:rPr>
        <w:t>ifférentes instances CPC et GC)</w:t>
      </w:r>
      <w:r w:rsidRPr="00CE3D12">
        <w:rPr>
          <w:lang w:val="fr-FR"/>
        </w:rPr>
        <w:t>.</w:t>
      </w:r>
      <w:r w:rsidR="000240B1">
        <w:rPr>
          <w:lang w:val="fr-FR"/>
        </w:rPr>
        <w:t xml:space="preserve"> </w:t>
      </w:r>
    </w:p>
    <w:p w14:paraId="755C89F0" w14:textId="77777777" w:rsidR="0057622E" w:rsidRPr="00CE3D12" w:rsidRDefault="0057622E" w:rsidP="0057622E">
      <w:pPr>
        <w:jc w:val="both"/>
        <w:rPr>
          <w:lang w:val="fr-FR"/>
        </w:rPr>
      </w:pPr>
    </w:p>
    <w:p w14:paraId="755C89F1" w14:textId="77777777" w:rsidR="0057622E" w:rsidRPr="00CE3D12" w:rsidRDefault="0057622E" w:rsidP="0057622E">
      <w:pPr>
        <w:jc w:val="both"/>
        <w:rPr>
          <w:lang w:val="fr-FR"/>
        </w:rPr>
      </w:pPr>
      <w:r>
        <w:rPr>
          <w:lang w:val="fr-FR"/>
        </w:rPr>
        <w:t>Toutefois</w:t>
      </w:r>
      <w:r w:rsidR="00E06973">
        <w:rPr>
          <w:lang w:val="fr-FR"/>
        </w:rPr>
        <w:t>,</w:t>
      </w:r>
      <w:r w:rsidR="00B45F93">
        <w:rPr>
          <w:lang w:val="fr-FR"/>
        </w:rPr>
        <w:t xml:space="preserve"> force est de reconnaître que</w:t>
      </w:r>
      <w:r>
        <w:rPr>
          <w:lang w:val="fr-FR"/>
        </w:rPr>
        <w:t xml:space="preserve"> l</w:t>
      </w:r>
      <w:r w:rsidRPr="00CE3D12">
        <w:rPr>
          <w:lang w:val="fr-FR"/>
        </w:rPr>
        <w:t>e projet a connu beauco</w:t>
      </w:r>
      <w:r w:rsidR="00B45F93">
        <w:rPr>
          <w:lang w:val="fr-FR"/>
        </w:rPr>
        <w:t>up de contraintes au début qui ont été levés</w:t>
      </w:r>
      <w:r w:rsidR="00E06973">
        <w:rPr>
          <w:lang w:val="fr-FR"/>
        </w:rPr>
        <w:t xml:space="preserve"> pendant </w:t>
      </w:r>
      <w:r w:rsidR="00B45F93">
        <w:rPr>
          <w:lang w:val="fr-FR"/>
        </w:rPr>
        <w:t>le processus de mise en œuvre</w:t>
      </w:r>
      <w:r>
        <w:rPr>
          <w:lang w:val="fr-FR"/>
        </w:rPr>
        <w:t>. O</w:t>
      </w:r>
      <w:r w:rsidRPr="00CE3D12">
        <w:rPr>
          <w:lang w:val="fr-FR"/>
        </w:rPr>
        <w:t>n peut citer</w:t>
      </w:r>
      <w:r w:rsidR="00E06973">
        <w:rPr>
          <w:lang w:val="fr-FR"/>
        </w:rPr>
        <w:t xml:space="preserve"> entre autres</w:t>
      </w:r>
      <w:r w:rsidRPr="00CE3D12">
        <w:rPr>
          <w:lang w:val="fr-FR"/>
        </w:rPr>
        <w:t xml:space="preserve"> le manque de synergie entre les projets, l’autorité limitée du </w:t>
      </w:r>
      <w:r w:rsidR="00CD1E72">
        <w:rPr>
          <w:lang w:val="fr-FR"/>
        </w:rPr>
        <w:t>S</w:t>
      </w:r>
      <w:r w:rsidRPr="00CE3D12">
        <w:rPr>
          <w:lang w:val="fr-FR"/>
        </w:rPr>
        <w:t xml:space="preserve">ecrétariat </w:t>
      </w:r>
      <w:r w:rsidR="00CD1E72">
        <w:rPr>
          <w:lang w:val="fr-FR"/>
        </w:rPr>
        <w:t xml:space="preserve">Technique </w:t>
      </w:r>
      <w:r w:rsidRPr="00CE3D12">
        <w:rPr>
          <w:lang w:val="fr-FR"/>
        </w:rPr>
        <w:t>sur les projets</w:t>
      </w:r>
      <w:r w:rsidR="00027698">
        <w:rPr>
          <w:lang w:val="fr-FR"/>
        </w:rPr>
        <w:t>,</w:t>
      </w:r>
      <w:r w:rsidR="00B45F93">
        <w:rPr>
          <w:lang w:val="fr-FR"/>
        </w:rPr>
        <w:t xml:space="preserve"> les insuffisances du personnel</w:t>
      </w:r>
      <w:r w:rsidR="00027698">
        <w:rPr>
          <w:lang w:val="fr-FR"/>
        </w:rPr>
        <w:t>, le stat</w:t>
      </w:r>
      <w:r w:rsidR="00E06973">
        <w:rPr>
          <w:lang w:val="fr-FR"/>
        </w:rPr>
        <w:t>ut mal défini du C</w:t>
      </w:r>
      <w:r w:rsidR="00236214">
        <w:rPr>
          <w:lang w:val="fr-FR"/>
        </w:rPr>
        <w:t xml:space="preserve">ommissariat </w:t>
      </w:r>
      <w:r w:rsidR="00027698">
        <w:rPr>
          <w:lang w:val="fr-FR"/>
        </w:rPr>
        <w:t xml:space="preserve"> qui</w:t>
      </w:r>
      <w:r w:rsidR="007A353C">
        <w:rPr>
          <w:lang w:val="fr-FR"/>
        </w:rPr>
        <w:t xml:space="preserve"> a fragilisé son </w:t>
      </w:r>
      <w:r w:rsidR="00CD1E72">
        <w:rPr>
          <w:lang w:val="fr-FR"/>
        </w:rPr>
        <w:t xml:space="preserve">autorité </w:t>
      </w:r>
      <w:r w:rsidR="007A353C">
        <w:rPr>
          <w:lang w:val="fr-FR"/>
        </w:rPr>
        <w:t xml:space="preserve">et son </w:t>
      </w:r>
      <w:r w:rsidR="007A353C" w:rsidRPr="003909CB">
        <w:rPr>
          <w:lang w:val="fr-FR"/>
        </w:rPr>
        <w:t xml:space="preserve">influence </w:t>
      </w:r>
      <w:r w:rsidR="003909CB" w:rsidRPr="003909CB">
        <w:rPr>
          <w:lang w:val="fr-FR"/>
        </w:rPr>
        <w:t xml:space="preserve">au </w:t>
      </w:r>
      <w:r w:rsidR="003909CB">
        <w:rPr>
          <w:lang w:val="fr-FR"/>
        </w:rPr>
        <w:t xml:space="preserve">sein </w:t>
      </w:r>
      <w:r w:rsidR="007A353C">
        <w:rPr>
          <w:lang w:val="fr-FR"/>
        </w:rPr>
        <w:t>du gouvernement</w:t>
      </w:r>
      <w:r w:rsidR="00CD1E72">
        <w:rPr>
          <w:lang w:val="fr-FR"/>
        </w:rPr>
        <w:t>.</w:t>
      </w:r>
      <w:r w:rsidR="003909CB">
        <w:rPr>
          <w:lang w:val="fr-FR"/>
        </w:rPr>
        <w:t xml:space="preserve"> </w:t>
      </w:r>
      <w:r>
        <w:rPr>
          <w:lang w:val="fr-FR"/>
        </w:rPr>
        <w:t xml:space="preserve">Une </w:t>
      </w:r>
      <w:r w:rsidRPr="00CE3D12">
        <w:rPr>
          <w:lang w:val="fr-FR"/>
        </w:rPr>
        <w:t>plaid</w:t>
      </w:r>
      <w:r>
        <w:rPr>
          <w:lang w:val="fr-FR"/>
        </w:rPr>
        <w:t xml:space="preserve">oirie doit se faire </w:t>
      </w:r>
      <w:r w:rsidRPr="00CE3D12">
        <w:rPr>
          <w:lang w:val="fr-FR"/>
        </w:rPr>
        <w:t xml:space="preserve">auprès du gouvernement  </w:t>
      </w:r>
      <w:r>
        <w:rPr>
          <w:lang w:val="fr-FR"/>
        </w:rPr>
        <w:t xml:space="preserve">pour </w:t>
      </w:r>
      <w:r w:rsidRPr="00CE3D12">
        <w:rPr>
          <w:lang w:val="fr-FR"/>
        </w:rPr>
        <w:t xml:space="preserve">redéfinir un nouveau statut </w:t>
      </w:r>
      <w:r>
        <w:rPr>
          <w:lang w:val="fr-FR"/>
        </w:rPr>
        <w:t xml:space="preserve">du commissariat et permettre à ce denier de </w:t>
      </w:r>
      <w:r w:rsidRPr="00CE3D12">
        <w:rPr>
          <w:lang w:val="fr-FR"/>
        </w:rPr>
        <w:t xml:space="preserve">jouer pleinement son rôle dans </w:t>
      </w:r>
      <w:r w:rsidR="007A353C">
        <w:rPr>
          <w:lang w:val="fr-FR"/>
        </w:rPr>
        <w:t>le</w:t>
      </w:r>
      <w:r w:rsidR="00E06973">
        <w:rPr>
          <w:lang w:val="fr-FR"/>
        </w:rPr>
        <w:t>s actions/initiatives futures</w:t>
      </w:r>
      <w:r w:rsidR="007A353C">
        <w:rPr>
          <w:lang w:val="fr-FR"/>
        </w:rPr>
        <w:t xml:space="preserve"> </w:t>
      </w:r>
      <w:r w:rsidRPr="00CE3D12">
        <w:rPr>
          <w:lang w:val="fr-FR"/>
        </w:rPr>
        <w:t xml:space="preserve">de consolidation de la paix. </w:t>
      </w:r>
      <w:r>
        <w:rPr>
          <w:lang w:val="fr-FR"/>
        </w:rPr>
        <w:t xml:space="preserve">On peut également </w:t>
      </w:r>
      <w:r w:rsidR="007A353C">
        <w:rPr>
          <w:lang w:val="fr-FR"/>
        </w:rPr>
        <w:t xml:space="preserve">citer </w:t>
      </w:r>
      <w:r w:rsidRPr="00CE3D12">
        <w:rPr>
          <w:lang w:val="fr-FR"/>
        </w:rPr>
        <w:t xml:space="preserve">l’émergence d’une conscience nationale sur les enjeux inhérents à la consolidation de la paix. </w:t>
      </w:r>
    </w:p>
    <w:p w14:paraId="755C89F2" w14:textId="77777777" w:rsidR="0057622E" w:rsidRPr="00CE3D12" w:rsidRDefault="0057622E" w:rsidP="0057622E">
      <w:pPr>
        <w:rPr>
          <w:lang w:val="fr-FR"/>
        </w:rPr>
      </w:pPr>
    </w:p>
    <w:p w14:paraId="755C89F3" w14:textId="77777777" w:rsidR="00C4526C" w:rsidRDefault="0057622E" w:rsidP="0057622E">
      <w:pPr>
        <w:jc w:val="both"/>
        <w:rPr>
          <w:lang w:val="fr-FR"/>
        </w:rPr>
      </w:pPr>
      <w:r w:rsidRPr="00566BE3">
        <w:rPr>
          <w:lang w:val="fr-FR"/>
        </w:rPr>
        <w:t>Les principales leçons apprises</w:t>
      </w:r>
      <w:r w:rsidRPr="00CE3D12">
        <w:rPr>
          <w:lang w:val="fr-FR"/>
        </w:rPr>
        <w:t xml:space="preserve"> dans le cadre du présent projet</w:t>
      </w:r>
      <w:r w:rsidR="00236214">
        <w:rPr>
          <w:lang w:val="fr-FR"/>
        </w:rPr>
        <w:t xml:space="preserve"> est la prise de conscience par le Commissariat de ses propres insuffisances et de la nécessité de renforcer ses capacités pour être à la hauteur d</w:t>
      </w:r>
      <w:r w:rsidR="00CD1E72">
        <w:rPr>
          <w:lang w:val="fr-FR"/>
        </w:rPr>
        <w:t>es missions et rôles qui devraient être dévolus à une institution de sa dimension.</w:t>
      </w:r>
      <w:r>
        <w:rPr>
          <w:lang w:val="fr-FR"/>
        </w:rPr>
        <w:t xml:space="preserve"> </w:t>
      </w:r>
    </w:p>
    <w:p w14:paraId="755C89F4" w14:textId="77777777" w:rsidR="00E06973" w:rsidRDefault="00E06973" w:rsidP="0057622E">
      <w:pPr>
        <w:jc w:val="both"/>
        <w:rPr>
          <w:lang w:val="fr-FR"/>
        </w:rPr>
      </w:pPr>
    </w:p>
    <w:p w14:paraId="755C89F5" w14:textId="77777777" w:rsidR="00D11309" w:rsidRDefault="00C4526C" w:rsidP="0057622E">
      <w:pPr>
        <w:jc w:val="both"/>
        <w:rPr>
          <w:lang w:val="fr-FR"/>
        </w:rPr>
      </w:pPr>
      <w:r>
        <w:rPr>
          <w:lang w:val="fr-FR"/>
        </w:rPr>
        <w:t>L’abandon du</w:t>
      </w:r>
      <w:r w:rsidR="0057622E">
        <w:rPr>
          <w:lang w:val="fr-FR"/>
        </w:rPr>
        <w:t xml:space="preserve"> forum des Directeurs Nationaux </w:t>
      </w:r>
      <w:r w:rsidR="007A353C">
        <w:rPr>
          <w:lang w:val="fr-FR"/>
        </w:rPr>
        <w:t xml:space="preserve">des projets </w:t>
      </w:r>
      <w:r w:rsidR="0057622E">
        <w:rPr>
          <w:lang w:val="fr-FR"/>
        </w:rPr>
        <w:t>a</w:t>
      </w:r>
      <w:r w:rsidR="007A353C">
        <w:rPr>
          <w:lang w:val="fr-FR"/>
        </w:rPr>
        <w:t xml:space="preserve"> lourdement </w:t>
      </w:r>
      <w:r w:rsidR="0057622E">
        <w:rPr>
          <w:lang w:val="fr-FR"/>
        </w:rPr>
        <w:t xml:space="preserve"> pesé </w:t>
      </w:r>
      <w:r w:rsidR="007A353C">
        <w:rPr>
          <w:lang w:val="fr-FR"/>
        </w:rPr>
        <w:t xml:space="preserve">sur </w:t>
      </w:r>
      <w:r w:rsidR="0057622E">
        <w:rPr>
          <w:lang w:val="fr-FR"/>
        </w:rPr>
        <w:t>la mise en œuvre de certaines activités</w:t>
      </w:r>
      <w:r>
        <w:rPr>
          <w:lang w:val="fr-FR"/>
        </w:rPr>
        <w:t>,</w:t>
      </w:r>
      <w:r w:rsidR="0057622E">
        <w:rPr>
          <w:lang w:val="fr-FR"/>
        </w:rPr>
        <w:t xml:space="preserve"> car </w:t>
      </w:r>
      <w:r w:rsidR="0057622E" w:rsidRPr="00CE3D12">
        <w:rPr>
          <w:lang w:val="fr-FR"/>
        </w:rPr>
        <w:t>ces derniers crai</w:t>
      </w:r>
      <w:r w:rsidR="0057622E">
        <w:rPr>
          <w:lang w:val="fr-FR"/>
        </w:rPr>
        <w:t>g</w:t>
      </w:r>
      <w:r w:rsidR="0057622E" w:rsidRPr="00CE3D12">
        <w:rPr>
          <w:lang w:val="fr-FR"/>
        </w:rPr>
        <w:t>n</w:t>
      </w:r>
      <w:r w:rsidR="0057622E">
        <w:rPr>
          <w:lang w:val="fr-FR"/>
        </w:rPr>
        <w:t>aient</w:t>
      </w:r>
      <w:r w:rsidR="0057622E" w:rsidRPr="00CE3D12">
        <w:rPr>
          <w:lang w:val="fr-FR"/>
        </w:rPr>
        <w:t xml:space="preserve"> de voir une main mise du </w:t>
      </w:r>
      <w:r w:rsidR="00F83297">
        <w:rPr>
          <w:lang w:val="fr-FR"/>
        </w:rPr>
        <w:t>C</w:t>
      </w:r>
      <w:r w:rsidR="0057622E" w:rsidRPr="00CE3D12">
        <w:rPr>
          <w:lang w:val="fr-FR"/>
        </w:rPr>
        <w:t>ommissariat dans la gestion financière de leurs projets respectif</w:t>
      </w:r>
      <w:r>
        <w:rPr>
          <w:lang w:val="fr-FR"/>
        </w:rPr>
        <w:t>s</w:t>
      </w:r>
      <w:r w:rsidR="0057622E" w:rsidRPr="00CE3D12">
        <w:rPr>
          <w:lang w:val="fr-FR"/>
        </w:rPr>
        <w:t xml:space="preserve"> </w:t>
      </w:r>
      <w:r w:rsidR="0057622E">
        <w:rPr>
          <w:lang w:val="fr-FR"/>
        </w:rPr>
        <w:t>par manque de communication entre les projets</w:t>
      </w:r>
      <w:r w:rsidR="007A353C">
        <w:rPr>
          <w:lang w:val="fr-FR"/>
        </w:rPr>
        <w:t xml:space="preserve"> et ses partenaires</w:t>
      </w:r>
      <w:r w:rsidR="0057622E">
        <w:rPr>
          <w:lang w:val="fr-FR"/>
        </w:rPr>
        <w:t xml:space="preserve">. </w:t>
      </w:r>
    </w:p>
    <w:p w14:paraId="755C89F6" w14:textId="77777777" w:rsidR="00D11309" w:rsidRDefault="00D11309" w:rsidP="0057622E">
      <w:pPr>
        <w:jc w:val="both"/>
        <w:rPr>
          <w:lang w:val="fr-FR"/>
        </w:rPr>
      </w:pPr>
    </w:p>
    <w:p w14:paraId="755C89F7" w14:textId="77777777" w:rsidR="00D11309" w:rsidRDefault="0057622E" w:rsidP="0057622E">
      <w:pPr>
        <w:jc w:val="both"/>
        <w:rPr>
          <w:lang w:val="fr-FR"/>
        </w:rPr>
      </w:pPr>
      <w:r>
        <w:rPr>
          <w:lang w:val="fr-FR"/>
        </w:rPr>
        <w:t>Par ailleurs,</w:t>
      </w:r>
      <w:r w:rsidRPr="00CE3D12">
        <w:rPr>
          <w:lang w:val="fr-FR"/>
        </w:rPr>
        <w:t xml:space="preserve"> l’intégration </w:t>
      </w:r>
      <w:r w:rsidR="007A353C">
        <w:rPr>
          <w:lang w:val="fr-FR"/>
        </w:rPr>
        <w:t>effective des femmes dans le processus de prév</w:t>
      </w:r>
      <w:r w:rsidR="00D11309">
        <w:rPr>
          <w:lang w:val="fr-FR"/>
        </w:rPr>
        <w:t xml:space="preserve">ention et de gestion de conflits </w:t>
      </w:r>
      <w:r w:rsidR="007A353C">
        <w:rPr>
          <w:lang w:val="fr-FR"/>
        </w:rPr>
        <w:t xml:space="preserve">constitue un acquis important obtenu à travers la mise en œuvre dudit projet.  </w:t>
      </w:r>
      <w:r w:rsidR="007D4B2F">
        <w:rPr>
          <w:lang w:val="fr-FR"/>
        </w:rPr>
        <w:t>I</w:t>
      </w:r>
      <w:r w:rsidRPr="00CE3D12">
        <w:rPr>
          <w:lang w:val="fr-FR"/>
        </w:rPr>
        <w:t>l y a eu l’implication du  CSPG dans le processus d’évaluation et de la campagne médiatique du programme FCP Comores</w:t>
      </w:r>
      <w:r w:rsidR="007D4B2F">
        <w:rPr>
          <w:lang w:val="fr-FR"/>
        </w:rPr>
        <w:t>.</w:t>
      </w:r>
      <w:r w:rsidRPr="00CE3D12">
        <w:rPr>
          <w:lang w:val="fr-FR"/>
        </w:rPr>
        <w:t xml:space="preserve"> </w:t>
      </w:r>
      <w:r w:rsidR="00CD1E72">
        <w:rPr>
          <w:lang w:val="fr-FR"/>
        </w:rPr>
        <w:t xml:space="preserve">Aussi, le cloisonnement </w:t>
      </w:r>
      <w:r w:rsidR="000E1584">
        <w:rPr>
          <w:lang w:val="fr-FR"/>
        </w:rPr>
        <w:t>des différents départements</w:t>
      </w:r>
      <w:r w:rsidR="00CD1E72">
        <w:rPr>
          <w:lang w:val="fr-FR"/>
        </w:rPr>
        <w:t xml:space="preserve"> du Commissariat n’a pas favorisé une meilleure communication entre </w:t>
      </w:r>
      <w:r w:rsidR="000E1584">
        <w:rPr>
          <w:lang w:val="fr-FR"/>
        </w:rPr>
        <w:t>les différents services</w:t>
      </w:r>
      <w:r w:rsidR="00CD1E72">
        <w:rPr>
          <w:lang w:val="fr-FR"/>
        </w:rPr>
        <w:t xml:space="preserve"> pour une appropriation </w:t>
      </w:r>
      <w:r w:rsidR="003C6D03">
        <w:rPr>
          <w:lang w:val="fr-FR"/>
        </w:rPr>
        <w:t xml:space="preserve">effective </w:t>
      </w:r>
      <w:r w:rsidR="00CD1E72">
        <w:rPr>
          <w:lang w:val="fr-FR"/>
        </w:rPr>
        <w:t xml:space="preserve">du processus. </w:t>
      </w:r>
    </w:p>
    <w:p w14:paraId="755C89F8" w14:textId="77777777" w:rsidR="0057622E" w:rsidRDefault="0057622E" w:rsidP="00D11309">
      <w:pPr>
        <w:jc w:val="both"/>
        <w:rPr>
          <w:lang w:val="fr-FR"/>
        </w:rPr>
      </w:pPr>
      <w:r w:rsidRPr="00CE3D12">
        <w:rPr>
          <w:lang w:val="fr-FR"/>
        </w:rPr>
        <w:t>En</w:t>
      </w:r>
      <w:r>
        <w:rPr>
          <w:lang w:val="fr-FR"/>
        </w:rPr>
        <w:t>fin</w:t>
      </w:r>
      <w:r w:rsidRPr="00CE3D12">
        <w:rPr>
          <w:lang w:val="fr-FR"/>
        </w:rPr>
        <w:t xml:space="preserve">, il convient de noter </w:t>
      </w:r>
      <w:r w:rsidR="00D11309">
        <w:rPr>
          <w:lang w:val="fr-FR"/>
        </w:rPr>
        <w:t xml:space="preserve">l’intérêt de diffuser et de dupliquer au niveau institutionnel et de la population les tenants et les aboutissants du programme à travers le relais des masses médias entre autres. </w:t>
      </w:r>
    </w:p>
    <w:p w14:paraId="755C89F9" w14:textId="77777777" w:rsidR="003C6D03" w:rsidRDefault="003C6D03" w:rsidP="00D11309">
      <w:pPr>
        <w:jc w:val="both"/>
        <w:rPr>
          <w:lang w:val="fr-FR"/>
        </w:rPr>
      </w:pPr>
    </w:p>
    <w:p w14:paraId="755C89FA" w14:textId="77777777" w:rsidR="003C6D03" w:rsidRDefault="003C6D03" w:rsidP="00D11309">
      <w:pPr>
        <w:jc w:val="both"/>
        <w:rPr>
          <w:lang w:val="fr-FR"/>
        </w:rPr>
      </w:pPr>
      <w:r>
        <w:rPr>
          <w:lang w:val="fr-FR"/>
        </w:rPr>
        <w:t xml:space="preserve">Pour la formulation de future Programme similaire, il est souhaitable d’aider le pays à disposer d’une Institution capable de coordonner au nom du Gouvernement l’ensemble du processus. En effet, les faibles capacités observées auprès du Commissariat sont en partie préjudiciables pour la conduite de certaines opérations. Le niveau de l’encrage institutionnel de la structure devant </w:t>
      </w:r>
      <w:r w:rsidR="00F835CD">
        <w:rPr>
          <w:lang w:val="fr-FR"/>
        </w:rPr>
        <w:t>conduire</w:t>
      </w:r>
      <w:r>
        <w:rPr>
          <w:lang w:val="fr-FR"/>
        </w:rPr>
        <w:t xml:space="preserve"> ce type de Programme est crucial. En effet, le niveau d’encrage institutionnel </w:t>
      </w:r>
      <w:r w:rsidR="000E1584">
        <w:rPr>
          <w:lang w:val="fr-FR"/>
        </w:rPr>
        <w:t xml:space="preserve">est d’autant plus important qu’il </w:t>
      </w:r>
      <w:r>
        <w:rPr>
          <w:lang w:val="fr-FR"/>
        </w:rPr>
        <w:t xml:space="preserve">peut parfois avoir des </w:t>
      </w:r>
      <w:r w:rsidR="00F835CD">
        <w:rPr>
          <w:lang w:val="fr-FR"/>
        </w:rPr>
        <w:t>incidences dans l’exercice de l</w:t>
      </w:r>
      <w:r>
        <w:rPr>
          <w:lang w:val="fr-FR"/>
        </w:rPr>
        <w:t>’</w:t>
      </w:r>
      <w:r w:rsidR="00F835CD">
        <w:rPr>
          <w:lang w:val="fr-FR"/>
        </w:rPr>
        <w:t>a</w:t>
      </w:r>
      <w:r>
        <w:rPr>
          <w:lang w:val="fr-FR"/>
        </w:rPr>
        <w:t xml:space="preserve">utorité </w:t>
      </w:r>
      <w:r w:rsidR="000E1584">
        <w:rPr>
          <w:lang w:val="fr-FR"/>
        </w:rPr>
        <w:t xml:space="preserve">de ladite institution. </w:t>
      </w:r>
      <w:r>
        <w:rPr>
          <w:lang w:val="fr-FR"/>
        </w:rPr>
        <w:t xml:space="preserve"> </w:t>
      </w:r>
    </w:p>
    <w:p w14:paraId="755C89FB" w14:textId="77777777" w:rsidR="00D11309" w:rsidRPr="00DC47A8" w:rsidRDefault="00D11309" w:rsidP="00D11309">
      <w:pPr>
        <w:jc w:val="both"/>
        <w:rPr>
          <w:rFonts w:ascii="Arial" w:hAnsi="Arial" w:cs="Arial"/>
          <w:b/>
          <w:sz w:val="20"/>
          <w:szCs w:val="20"/>
          <w:u w:val="single"/>
          <w:lang w:val="fr-FR"/>
        </w:rPr>
      </w:pPr>
    </w:p>
    <w:p w14:paraId="755C89FC" w14:textId="77777777" w:rsidR="0057622E" w:rsidRPr="00DC47A8" w:rsidRDefault="0057622E" w:rsidP="0057622E">
      <w:pPr>
        <w:pStyle w:val="Corpsdetexte"/>
        <w:ind w:left="360"/>
        <w:jc w:val="both"/>
        <w:rPr>
          <w:rFonts w:ascii="Times New Roman" w:hAnsi="Times New Roman"/>
          <w:b/>
          <w:sz w:val="24"/>
          <w:highlight w:val="green"/>
          <w:lang w:val="fr-FR"/>
        </w:rPr>
      </w:pPr>
      <w:r>
        <w:rPr>
          <w:rFonts w:ascii="Times New Roman" w:hAnsi="Times New Roman"/>
          <w:b/>
          <w:sz w:val="24"/>
          <w:lang w:val="fr-FR"/>
        </w:rPr>
        <w:t xml:space="preserve">iii) </w:t>
      </w:r>
      <w:r w:rsidRPr="003909CB">
        <w:rPr>
          <w:rFonts w:ascii="Times New Roman" w:hAnsi="Times New Roman"/>
          <w:b/>
          <w:sz w:val="24"/>
          <w:lang w:val="fr-FR"/>
        </w:rPr>
        <w:t>Une illustration narrative spécifique</w:t>
      </w:r>
    </w:p>
    <w:p w14:paraId="755C89FD" w14:textId="77777777" w:rsidR="0057622E" w:rsidRDefault="0057622E" w:rsidP="0057622E">
      <w:pPr>
        <w:pStyle w:val="Corpsdetexte"/>
        <w:jc w:val="both"/>
        <w:rPr>
          <w:rFonts w:ascii="Times New Roman" w:hAnsi="Times New Roman"/>
          <w:b/>
          <w:sz w:val="24"/>
          <w:highlight w:val="green"/>
          <w:lang w:val="fr-FR"/>
        </w:rPr>
      </w:pPr>
    </w:p>
    <w:p w14:paraId="755C89FE" w14:textId="77777777" w:rsidR="00D11309" w:rsidRPr="00B26D16" w:rsidRDefault="00D11309" w:rsidP="0057622E">
      <w:pPr>
        <w:pStyle w:val="Corpsdetexte"/>
        <w:jc w:val="both"/>
        <w:rPr>
          <w:rFonts w:ascii="Times New Roman" w:hAnsi="Times New Roman"/>
          <w:sz w:val="24"/>
          <w:lang w:val="fr-FR"/>
        </w:rPr>
      </w:pPr>
      <w:r w:rsidRPr="00B26D16">
        <w:rPr>
          <w:rFonts w:ascii="Times New Roman" w:hAnsi="Times New Roman"/>
          <w:sz w:val="24"/>
          <w:lang w:val="fr-FR"/>
        </w:rPr>
        <w:t xml:space="preserve">Le secrétariat FCP et le Commissariat </w:t>
      </w:r>
      <w:r w:rsidR="001F5107" w:rsidRPr="00B26D16">
        <w:rPr>
          <w:rFonts w:ascii="Times New Roman" w:hAnsi="Times New Roman"/>
          <w:sz w:val="24"/>
          <w:lang w:val="fr-FR"/>
        </w:rPr>
        <w:t xml:space="preserve">conscients des défis </w:t>
      </w:r>
      <w:r w:rsidR="00F86133">
        <w:rPr>
          <w:rFonts w:ascii="Times New Roman" w:hAnsi="Times New Roman"/>
          <w:sz w:val="24"/>
          <w:lang w:val="fr-FR"/>
        </w:rPr>
        <w:t xml:space="preserve">à relever pour la coordination d’un </w:t>
      </w:r>
      <w:r w:rsidR="001F5107" w:rsidRPr="00B26D16">
        <w:rPr>
          <w:rFonts w:ascii="Times New Roman" w:hAnsi="Times New Roman"/>
          <w:sz w:val="24"/>
          <w:lang w:val="fr-FR"/>
        </w:rPr>
        <w:t xml:space="preserve">Programme constitué </w:t>
      </w:r>
      <w:r w:rsidR="00F86133">
        <w:rPr>
          <w:rFonts w:ascii="Times New Roman" w:hAnsi="Times New Roman"/>
          <w:sz w:val="24"/>
          <w:lang w:val="fr-FR"/>
        </w:rPr>
        <w:t xml:space="preserve">de </w:t>
      </w:r>
      <w:r w:rsidR="001F5107" w:rsidRPr="00B26D16">
        <w:rPr>
          <w:rFonts w:ascii="Times New Roman" w:hAnsi="Times New Roman"/>
          <w:sz w:val="24"/>
          <w:lang w:val="fr-FR"/>
        </w:rPr>
        <w:t>12 projets avaient mis un accent particulier sur</w:t>
      </w:r>
      <w:r w:rsidRPr="00B26D16">
        <w:rPr>
          <w:rFonts w:ascii="Times New Roman" w:hAnsi="Times New Roman"/>
          <w:sz w:val="24"/>
          <w:lang w:val="fr-FR"/>
        </w:rPr>
        <w:t xml:space="preserve"> </w:t>
      </w:r>
      <w:r w:rsidR="001F5107" w:rsidRPr="00B26D16">
        <w:rPr>
          <w:rFonts w:ascii="Times New Roman" w:hAnsi="Times New Roman"/>
          <w:sz w:val="24"/>
          <w:lang w:val="fr-FR"/>
        </w:rPr>
        <w:t xml:space="preserve">le </w:t>
      </w:r>
      <w:r w:rsidRPr="00B26D16">
        <w:rPr>
          <w:rFonts w:ascii="Times New Roman" w:hAnsi="Times New Roman"/>
          <w:sz w:val="24"/>
          <w:lang w:val="fr-FR"/>
        </w:rPr>
        <w:t>Projet UNFPA piloté directement au Commiss</w:t>
      </w:r>
      <w:r w:rsidR="001F5107" w:rsidRPr="00B26D16">
        <w:rPr>
          <w:rFonts w:ascii="Times New Roman" w:hAnsi="Times New Roman"/>
          <w:sz w:val="24"/>
          <w:lang w:val="fr-FR"/>
        </w:rPr>
        <w:t xml:space="preserve">ariat qui devait jouer un rôle d’exemple compte </w:t>
      </w:r>
      <w:r w:rsidR="00C32971">
        <w:rPr>
          <w:rFonts w:ascii="Times New Roman" w:hAnsi="Times New Roman"/>
          <w:sz w:val="24"/>
          <w:lang w:val="fr-FR"/>
        </w:rPr>
        <w:t xml:space="preserve">tenu </w:t>
      </w:r>
      <w:r w:rsidR="001F5107" w:rsidRPr="00B26D16">
        <w:rPr>
          <w:rFonts w:ascii="Times New Roman" w:hAnsi="Times New Roman"/>
          <w:sz w:val="24"/>
          <w:lang w:val="fr-FR"/>
        </w:rPr>
        <w:t>de la place et du rôle de la femme sur les enjeux de consolidation de la paix</w:t>
      </w:r>
      <w:r w:rsidR="00B26D16">
        <w:rPr>
          <w:rFonts w:ascii="Times New Roman" w:hAnsi="Times New Roman"/>
          <w:sz w:val="24"/>
          <w:lang w:val="fr-FR"/>
        </w:rPr>
        <w:t>.</w:t>
      </w:r>
    </w:p>
    <w:p w14:paraId="755C89FF" w14:textId="77777777" w:rsidR="00D11309" w:rsidRPr="00DC47A8" w:rsidRDefault="00D11309" w:rsidP="0057622E">
      <w:pPr>
        <w:pStyle w:val="Corpsdetexte"/>
        <w:jc w:val="both"/>
        <w:rPr>
          <w:rFonts w:ascii="Times New Roman" w:hAnsi="Times New Roman"/>
          <w:b/>
          <w:sz w:val="24"/>
          <w:highlight w:val="green"/>
          <w:lang w:val="fr-FR"/>
        </w:rPr>
      </w:pPr>
    </w:p>
    <w:p w14:paraId="755C8A00" w14:textId="77777777" w:rsidR="0057622E" w:rsidRDefault="00F86133" w:rsidP="0057622E">
      <w:pPr>
        <w:pStyle w:val="Corpsdetexte"/>
        <w:jc w:val="both"/>
        <w:rPr>
          <w:rFonts w:ascii="Times New Roman" w:hAnsi="Times New Roman"/>
          <w:sz w:val="24"/>
          <w:lang w:val="fr-FR"/>
        </w:rPr>
      </w:pPr>
      <w:r>
        <w:rPr>
          <w:rFonts w:ascii="Times New Roman" w:hAnsi="Times New Roman"/>
          <w:sz w:val="24"/>
          <w:lang w:val="fr-FR"/>
        </w:rPr>
        <w:t>En effet, l</w:t>
      </w:r>
      <w:r w:rsidR="0057622E" w:rsidRPr="009A6F2D">
        <w:rPr>
          <w:rFonts w:ascii="Times New Roman" w:hAnsi="Times New Roman"/>
          <w:sz w:val="24"/>
          <w:lang w:val="fr-FR"/>
        </w:rPr>
        <w:t xml:space="preserve">e projet </w:t>
      </w:r>
      <w:r>
        <w:rPr>
          <w:rFonts w:ascii="Times New Roman" w:hAnsi="Times New Roman"/>
          <w:sz w:val="24"/>
          <w:lang w:val="fr-FR"/>
        </w:rPr>
        <w:t>« </w:t>
      </w:r>
      <w:r w:rsidR="00C3408F" w:rsidRPr="00C3408F">
        <w:rPr>
          <w:lang w:val="fr-FR"/>
        </w:rPr>
        <w:t>Réhabilitation du rôle de la femme dans le processus de réconciliation nationale et de consolidation de la Paix</w:t>
      </w:r>
      <w:r>
        <w:rPr>
          <w:rFonts w:ascii="Times New Roman" w:hAnsi="Times New Roman"/>
          <w:sz w:val="24"/>
          <w:lang w:val="fr-FR"/>
        </w:rPr>
        <w:t xml:space="preserve">» dont la mise en œuvre a été confiée à </w:t>
      </w:r>
      <w:r w:rsidR="0057622E" w:rsidRPr="009A6F2D">
        <w:rPr>
          <w:rFonts w:ascii="Times New Roman" w:hAnsi="Times New Roman"/>
          <w:sz w:val="24"/>
          <w:lang w:val="fr-FR"/>
        </w:rPr>
        <w:t xml:space="preserve"> l’UNFPA </w:t>
      </w:r>
      <w:r>
        <w:rPr>
          <w:rFonts w:ascii="Times New Roman" w:hAnsi="Times New Roman"/>
          <w:sz w:val="24"/>
          <w:lang w:val="fr-FR"/>
        </w:rPr>
        <w:t xml:space="preserve">revêtait un intérêt capital pour le Secrétariat et tous </w:t>
      </w:r>
      <w:r>
        <w:rPr>
          <w:rFonts w:ascii="Times New Roman" w:hAnsi="Times New Roman"/>
          <w:sz w:val="24"/>
          <w:lang w:val="fr-FR"/>
        </w:rPr>
        <w:lastRenderedPageBreak/>
        <w:t xml:space="preserve">les partenaires de par le caractère novateur de son contenu et des résultats obtenus sur le terrain. Sur le plan géographique, le projet couvrait l’ensemble du territoire </w:t>
      </w:r>
      <w:r w:rsidR="007D7EF4">
        <w:rPr>
          <w:rFonts w:ascii="Times New Roman" w:hAnsi="Times New Roman"/>
          <w:sz w:val="24"/>
          <w:lang w:val="fr-FR"/>
        </w:rPr>
        <w:t xml:space="preserve">et a formé 500 femmes médiatrices de paix aux techniques de prévention et de gestion de conflits notamment communautaires. A ce titre, il est considéré comme un </w:t>
      </w:r>
      <w:r w:rsidR="007D7EF4" w:rsidRPr="007D7EF4">
        <w:rPr>
          <w:rFonts w:ascii="Times New Roman" w:hAnsi="Times New Roman"/>
          <w:i/>
          <w:sz w:val="24"/>
          <w:lang w:val="fr-FR"/>
        </w:rPr>
        <w:t>succès story</w:t>
      </w:r>
      <w:r w:rsidR="007D7EF4">
        <w:rPr>
          <w:rFonts w:ascii="Times New Roman" w:hAnsi="Times New Roman"/>
          <w:sz w:val="24"/>
          <w:lang w:val="fr-FR"/>
        </w:rPr>
        <w:t xml:space="preserve"> en ce sens que l’appropriation par les communautés s’est faite de façon efficace. Il convient de relever qu’i</w:t>
      </w:r>
      <w:r w:rsidR="0057622E">
        <w:rPr>
          <w:rFonts w:ascii="Times New Roman" w:hAnsi="Times New Roman"/>
          <w:sz w:val="24"/>
          <w:lang w:val="fr-FR"/>
        </w:rPr>
        <w:t xml:space="preserve">l y a </w:t>
      </w:r>
      <w:r w:rsidR="007D7EF4">
        <w:rPr>
          <w:rFonts w:ascii="Times New Roman" w:hAnsi="Times New Roman"/>
          <w:sz w:val="24"/>
          <w:lang w:val="fr-FR"/>
        </w:rPr>
        <w:t xml:space="preserve">encore </w:t>
      </w:r>
      <w:r w:rsidR="0057622E">
        <w:rPr>
          <w:rFonts w:ascii="Times New Roman" w:hAnsi="Times New Roman"/>
          <w:sz w:val="24"/>
          <w:lang w:val="fr-FR"/>
        </w:rPr>
        <w:t xml:space="preserve">quelques années aux Comores, il était </w:t>
      </w:r>
      <w:r w:rsidR="007D7EF4">
        <w:rPr>
          <w:rFonts w:ascii="Times New Roman" w:hAnsi="Times New Roman"/>
          <w:sz w:val="24"/>
          <w:lang w:val="fr-FR"/>
        </w:rPr>
        <w:t xml:space="preserve">difficilement </w:t>
      </w:r>
      <w:r w:rsidR="0057622E">
        <w:rPr>
          <w:rFonts w:ascii="Times New Roman" w:hAnsi="Times New Roman"/>
          <w:sz w:val="24"/>
          <w:lang w:val="fr-FR"/>
        </w:rPr>
        <w:t xml:space="preserve">pensable que </w:t>
      </w:r>
      <w:r w:rsidR="007D7EF4">
        <w:rPr>
          <w:rFonts w:ascii="Times New Roman" w:hAnsi="Times New Roman"/>
          <w:sz w:val="24"/>
          <w:lang w:val="fr-FR"/>
        </w:rPr>
        <w:t>d</w:t>
      </w:r>
      <w:r w:rsidR="0057622E">
        <w:rPr>
          <w:rFonts w:ascii="Times New Roman" w:hAnsi="Times New Roman"/>
          <w:sz w:val="24"/>
          <w:lang w:val="fr-FR"/>
        </w:rPr>
        <w:t>es femmes puissent être impliquées dans</w:t>
      </w:r>
      <w:r w:rsidR="007D7EF4">
        <w:rPr>
          <w:rFonts w:ascii="Times New Roman" w:hAnsi="Times New Roman"/>
          <w:sz w:val="24"/>
          <w:lang w:val="fr-FR"/>
        </w:rPr>
        <w:t xml:space="preserve"> des opérations de</w:t>
      </w:r>
      <w:r w:rsidR="0057622E">
        <w:rPr>
          <w:rFonts w:ascii="Times New Roman" w:hAnsi="Times New Roman"/>
          <w:sz w:val="24"/>
          <w:lang w:val="fr-FR"/>
        </w:rPr>
        <w:t xml:space="preserve"> prévention</w:t>
      </w:r>
      <w:r w:rsidR="007D7EF4">
        <w:rPr>
          <w:rFonts w:ascii="Times New Roman" w:hAnsi="Times New Roman"/>
          <w:sz w:val="24"/>
          <w:lang w:val="fr-FR"/>
        </w:rPr>
        <w:t xml:space="preserve"> et de gestion</w:t>
      </w:r>
      <w:r w:rsidR="0057622E">
        <w:rPr>
          <w:rFonts w:ascii="Times New Roman" w:hAnsi="Times New Roman"/>
          <w:sz w:val="24"/>
          <w:lang w:val="fr-FR"/>
        </w:rPr>
        <w:t xml:space="preserve"> des conflits  </w:t>
      </w:r>
      <w:r w:rsidR="001F5107">
        <w:rPr>
          <w:rFonts w:ascii="Times New Roman" w:hAnsi="Times New Roman"/>
          <w:sz w:val="24"/>
          <w:lang w:val="fr-FR"/>
        </w:rPr>
        <w:t>sociaux et</w:t>
      </w:r>
      <w:r w:rsidR="007D7EF4">
        <w:rPr>
          <w:rFonts w:ascii="Times New Roman" w:hAnsi="Times New Roman"/>
          <w:sz w:val="24"/>
          <w:lang w:val="fr-FR"/>
        </w:rPr>
        <w:t>/ou</w:t>
      </w:r>
      <w:r w:rsidR="001F5107">
        <w:rPr>
          <w:rFonts w:ascii="Times New Roman" w:hAnsi="Times New Roman"/>
          <w:sz w:val="24"/>
          <w:lang w:val="fr-FR"/>
        </w:rPr>
        <w:t xml:space="preserve"> </w:t>
      </w:r>
      <w:r w:rsidR="0057622E">
        <w:rPr>
          <w:rFonts w:ascii="Times New Roman" w:hAnsi="Times New Roman"/>
          <w:sz w:val="24"/>
          <w:lang w:val="fr-FR"/>
        </w:rPr>
        <w:t>intercommunautaire</w:t>
      </w:r>
      <w:r w:rsidR="00E06973">
        <w:rPr>
          <w:rFonts w:ascii="Times New Roman" w:hAnsi="Times New Roman"/>
          <w:sz w:val="24"/>
          <w:lang w:val="fr-FR"/>
        </w:rPr>
        <w:t>s</w:t>
      </w:r>
      <w:r w:rsidR="001F5107">
        <w:rPr>
          <w:rFonts w:ascii="Times New Roman" w:hAnsi="Times New Roman"/>
          <w:sz w:val="24"/>
          <w:lang w:val="fr-FR"/>
        </w:rPr>
        <w:t>.</w:t>
      </w:r>
    </w:p>
    <w:p w14:paraId="755C8A01" w14:textId="77777777" w:rsidR="001F5107" w:rsidRPr="00DC47A8" w:rsidRDefault="001F5107" w:rsidP="0057622E">
      <w:pPr>
        <w:pStyle w:val="Corpsdetexte"/>
        <w:jc w:val="both"/>
        <w:rPr>
          <w:rFonts w:ascii="Times New Roman" w:hAnsi="Times New Roman"/>
          <w:sz w:val="24"/>
          <w:highlight w:val="green"/>
          <w:lang w:val="fr-FR"/>
        </w:rPr>
      </w:pPr>
    </w:p>
    <w:p w14:paraId="755C8A02" w14:textId="77777777" w:rsidR="0057622E" w:rsidRPr="007703D7" w:rsidRDefault="0057622E" w:rsidP="0057622E">
      <w:pPr>
        <w:pStyle w:val="Corpsdetexte"/>
        <w:rPr>
          <w:b/>
          <w:lang w:val="fr-FR"/>
        </w:rPr>
      </w:pPr>
    </w:p>
    <w:p w14:paraId="755C8A03" w14:textId="77777777" w:rsidR="0057622E" w:rsidRDefault="0057622E" w:rsidP="0057622E">
      <w:pPr>
        <w:pStyle w:val="Corpsdetexte"/>
        <w:rPr>
          <w:highlight w:val="green"/>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5778"/>
      </w:tblGrid>
      <w:tr w:rsidR="00B71D99" w:rsidRPr="003877C2" w14:paraId="755C8A0F" w14:textId="77777777" w:rsidTr="00971BEB">
        <w:trPr>
          <w:trHeight w:val="2691"/>
        </w:trPr>
        <w:tc>
          <w:tcPr>
            <w:tcW w:w="3685" w:type="dxa"/>
          </w:tcPr>
          <w:p w14:paraId="755C8A04" w14:textId="77777777" w:rsidR="0057622E" w:rsidRPr="003877C2" w:rsidRDefault="0057622E" w:rsidP="00971BEB">
            <w:pPr>
              <w:pStyle w:val="Corpsdetexte"/>
              <w:rPr>
                <w:highlight w:val="green"/>
                <w:lang w:val="fr-FR"/>
              </w:rPr>
            </w:pPr>
          </w:p>
          <w:p w14:paraId="755C8A05" w14:textId="77777777" w:rsidR="0057622E" w:rsidRPr="003877C2" w:rsidRDefault="00E328DC" w:rsidP="00971BEB">
            <w:pPr>
              <w:pStyle w:val="Corpsdetexte"/>
              <w:rPr>
                <w:highlight w:val="green"/>
                <w:lang w:val="fr-FR"/>
              </w:rPr>
            </w:pPr>
            <w:r>
              <w:rPr>
                <w:noProof/>
                <w:lang w:val="fr-FR" w:eastAsia="fr-FR"/>
              </w:rPr>
              <mc:AlternateContent>
                <mc:Choice Requires="wps">
                  <w:drawing>
                    <wp:anchor distT="0" distB="0" distL="114300" distR="114300" simplePos="0" relativeHeight="251661312" behindDoc="0" locked="0" layoutInCell="1" allowOverlap="1" wp14:anchorId="755C8A39" wp14:editId="755C8A3A">
                      <wp:simplePos x="0" y="0"/>
                      <wp:positionH relativeFrom="column">
                        <wp:posOffset>-22225</wp:posOffset>
                      </wp:positionH>
                      <wp:positionV relativeFrom="paragraph">
                        <wp:posOffset>-5080</wp:posOffset>
                      </wp:positionV>
                      <wp:extent cx="2240280" cy="1620520"/>
                      <wp:effectExtent l="0" t="0" r="26670"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620520"/>
                              </a:xfrm>
                              <a:prstGeom prst="rect">
                                <a:avLst/>
                              </a:prstGeom>
                              <a:solidFill>
                                <a:srgbClr val="FFFFFF"/>
                              </a:solidFill>
                              <a:ln w="9525">
                                <a:solidFill>
                                  <a:srgbClr val="FFFFFF"/>
                                </a:solidFill>
                                <a:miter lim="800000"/>
                                <a:headEnd/>
                                <a:tailEnd/>
                              </a:ln>
                            </wps:spPr>
                            <wps:txbx>
                              <w:txbxContent>
                                <w:p w14:paraId="755C8A4F" w14:textId="77777777" w:rsidR="00A029D7" w:rsidRDefault="00A029D7" w:rsidP="0057622E">
                                  <w:pPr>
                                    <w:rPr>
                                      <w:noProof/>
                                      <w:lang w:val="fr-FR" w:eastAsia="fr-FR"/>
                                    </w:rPr>
                                  </w:pPr>
                                  <w:r>
                                    <w:rPr>
                                      <w:noProof/>
                                      <w:lang w:val="fr-FR" w:eastAsia="fr-FR"/>
                                    </w:rPr>
                                    <w:drawing>
                                      <wp:inline distT="0" distB="0" distL="0" distR="0" wp14:anchorId="755C8A53" wp14:editId="755C8A54">
                                        <wp:extent cx="1851660" cy="1943100"/>
                                        <wp:effectExtent l="19050" t="0" r="0" b="0"/>
                                        <wp:docPr id="5" name="Image 2" descr="C:\Documents and Settings\Admin\Bureau\100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Admin\Bureau\100_1364.JPG"/>
                                                <pic:cNvPicPr>
                                                  <a:picLocks noChangeAspect="1" noChangeArrowheads="1"/>
                                                </pic:cNvPicPr>
                                              </pic:nvPicPr>
                                              <pic:blipFill>
                                                <a:blip r:embed="rId16"/>
                                                <a:srcRect/>
                                                <a:stretch>
                                                  <a:fillRect/>
                                                </a:stretch>
                                              </pic:blipFill>
                                              <pic:spPr bwMode="auto">
                                                <a:xfrm>
                                                  <a:off x="0" y="0"/>
                                                  <a:ext cx="1851660" cy="1943100"/>
                                                </a:xfrm>
                                                <a:prstGeom prst="rect">
                                                  <a:avLst/>
                                                </a:prstGeom>
                                                <a:noFill/>
                                                <a:ln w="9525">
                                                  <a:noFill/>
                                                  <a:miter lim="800000"/>
                                                  <a:headEnd/>
                                                  <a:tailEnd/>
                                                </a:ln>
                                              </pic:spPr>
                                            </pic:pic>
                                          </a:graphicData>
                                        </a:graphic>
                                      </wp:inline>
                                    </w:drawing>
                                  </w:r>
                                </w:p>
                                <w:p w14:paraId="755C8A50" w14:textId="77777777" w:rsidR="00A029D7" w:rsidRDefault="00A029D7" w:rsidP="0057622E">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C8A39" id="Text Box 6" o:spid="_x0000_s1027" type="#_x0000_t202" style="position:absolute;margin-left:-1.75pt;margin-top:-.4pt;width:176.4pt;height:1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" strokecolor="white">
                      <v:textbox>
                        <w:txbxContent>
                          <w:p w14:paraId="755C8A4F" w14:textId="77777777" w:rsidR="00A029D7" w:rsidRDefault="00A029D7" w:rsidP="0057622E">
                            <w:pPr>
                              <w:rPr>
                                <w:noProof/>
                                <w:lang w:val="fr-FR" w:eastAsia="fr-FR"/>
                              </w:rPr>
                            </w:pPr>
                            <w:r>
                              <w:rPr>
                                <w:noProof/>
                                <w:lang w:val="fr-FR" w:eastAsia="fr-FR"/>
                              </w:rPr>
                              <w:drawing>
                                <wp:inline distT="0" distB="0" distL="0" distR="0" wp14:anchorId="755C8A53" wp14:editId="755C8A54">
                                  <wp:extent cx="1851660" cy="1943100"/>
                                  <wp:effectExtent l="19050" t="0" r="0" b="0"/>
                                  <wp:docPr id="5" name="Image 2" descr="C:\Documents and Settings\Admin\Bureau\100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Admin\Bureau\100_1364.JPG"/>
                                          <pic:cNvPicPr>
                                            <a:picLocks noChangeAspect="1" noChangeArrowheads="1"/>
                                          </pic:cNvPicPr>
                                        </pic:nvPicPr>
                                        <pic:blipFill>
                                          <a:blip r:embed="rId17"/>
                                          <a:srcRect/>
                                          <a:stretch>
                                            <a:fillRect/>
                                          </a:stretch>
                                        </pic:blipFill>
                                        <pic:spPr bwMode="auto">
                                          <a:xfrm>
                                            <a:off x="0" y="0"/>
                                            <a:ext cx="1851660" cy="1943100"/>
                                          </a:xfrm>
                                          <a:prstGeom prst="rect">
                                            <a:avLst/>
                                          </a:prstGeom>
                                          <a:noFill/>
                                          <a:ln w="9525">
                                            <a:noFill/>
                                            <a:miter lim="800000"/>
                                            <a:headEnd/>
                                            <a:tailEnd/>
                                          </a:ln>
                                        </pic:spPr>
                                      </pic:pic>
                                    </a:graphicData>
                                  </a:graphic>
                                </wp:inline>
                              </w:drawing>
                            </w:r>
                          </w:p>
                          <w:p w14:paraId="755C8A50" w14:textId="77777777" w:rsidR="00A029D7" w:rsidRDefault="00A029D7" w:rsidP="0057622E">
                            <w:pPr>
                              <w:rPr>
                                <w:lang w:val="fr-FR"/>
                              </w:rPr>
                            </w:pPr>
                          </w:p>
                        </w:txbxContent>
                      </v:textbox>
                    </v:shape>
                  </w:pict>
                </mc:Fallback>
              </mc:AlternateContent>
            </w:r>
          </w:p>
          <w:p w14:paraId="755C8A06" w14:textId="77777777" w:rsidR="0057622E" w:rsidRPr="003877C2" w:rsidRDefault="0057622E" w:rsidP="00971BEB">
            <w:pPr>
              <w:pStyle w:val="Corpsdetexte"/>
              <w:rPr>
                <w:highlight w:val="green"/>
                <w:lang w:val="fr-FR"/>
              </w:rPr>
            </w:pPr>
          </w:p>
          <w:p w14:paraId="755C8A07" w14:textId="77777777" w:rsidR="0057622E" w:rsidRPr="003877C2" w:rsidRDefault="0057622E" w:rsidP="00971BEB">
            <w:pPr>
              <w:pStyle w:val="Corpsdetexte"/>
              <w:rPr>
                <w:highlight w:val="green"/>
                <w:lang w:val="fr-FR"/>
              </w:rPr>
            </w:pPr>
          </w:p>
          <w:p w14:paraId="755C8A08" w14:textId="77777777" w:rsidR="0057622E" w:rsidRPr="003877C2" w:rsidRDefault="0057622E" w:rsidP="00971BEB">
            <w:pPr>
              <w:pStyle w:val="Corpsdetexte"/>
              <w:rPr>
                <w:highlight w:val="green"/>
                <w:lang w:val="fr-FR"/>
              </w:rPr>
            </w:pPr>
          </w:p>
          <w:p w14:paraId="755C8A09" w14:textId="77777777" w:rsidR="0057622E" w:rsidRPr="003877C2" w:rsidRDefault="0057622E" w:rsidP="00971BEB">
            <w:pPr>
              <w:pStyle w:val="Corpsdetexte"/>
              <w:rPr>
                <w:highlight w:val="green"/>
                <w:lang w:val="fr-FR"/>
              </w:rPr>
            </w:pPr>
          </w:p>
          <w:p w14:paraId="755C8A0A" w14:textId="77777777" w:rsidR="0057622E" w:rsidRPr="003877C2" w:rsidRDefault="0057622E" w:rsidP="00971BEB">
            <w:pPr>
              <w:pStyle w:val="Corpsdetexte"/>
              <w:rPr>
                <w:highlight w:val="green"/>
                <w:lang w:val="fr-FR"/>
              </w:rPr>
            </w:pPr>
          </w:p>
          <w:p w14:paraId="755C8A0B" w14:textId="77777777" w:rsidR="0057622E" w:rsidRPr="003877C2" w:rsidRDefault="0057622E" w:rsidP="00971BEB">
            <w:pPr>
              <w:pStyle w:val="Corpsdetexte"/>
              <w:rPr>
                <w:highlight w:val="green"/>
                <w:lang w:val="fr-FR"/>
              </w:rPr>
            </w:pPr>
          </w:p>
          <w:p w14:paraId="755C8A0C" w14:textId="77777777" w:rsidR="0057622E" w:rsidRPr="003877C2" w:rsidRDefault="0057622E" w:rsidP="00971BEB">
            <w:pPr>
              <w:pStyle w:val="Corpsdetexte"/>
              <w:rPr>
                <w:highlight w:val="green"/>
                <w:lang w:val="fr-FR"/>
              </w:rPr>
            </w:pPr>
          </w:p>
          <w:p w14:paraId="755C8A0D" w14:textId="77777777" w:rsidR="0057622E" w:rsidRPr="003877C2" w:rsidRDefault="0057622E" w:rsidP="00971BEB">
            <w:pPr>
              <w:pStyle w:val="Corpsdetexte"/>
              <w:rPr>
                <w:highlight w:val="green"/>
                <w:lang w:val="fr-FR"/>
              </w:rPr>
            </w:pPr>
          </w:p>
        </w:tc>
        <w:tc>
          <w:tcPr>
            <w:tcW w:w="5744" w:type="dxa"/>
          </w:tcPr>
          <w:p w14:paraId="755C8A0E" w14:textId="77777777" w:rsidR="0057622E" w:rsidRPr="003877C2" w:rsidRDefault="0057622E" w:rsidP="00971BEB">
            <w:pPr>
              <w:pStyle w:val="Corpsdetexte"/>
              <w:rPr>
                <w:highlight w:val="green"/>
                <w:lang w:val="fr-FR"/>
              </w:rPr>
            </w:pPr>
            <w:r>
              <w:rPr>
                <w:noProof/>
                <w:lang w:val="fr-FR" w:eastAsia="fr-FR"/>
              </w:rPr>
              <w:drawing>
                <wp:inline distT="0" distB="0" distL="0" distR="0" wp14:anchorId="755C8A3B" wp14:editId="755C8A3C">
                  <wp:extent cx="3512820" cy="1805940"/>
                  <wp:effectExtent l="19050" t="0" r="0" b="0"/>
                  <wp:docPr id="38" name="Image 1" descr="C:\Documents and Settings\Admin\Bureau\SAM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Admin\Bureau\SAM_0312.JPG"/>
                          <pic:cNvPicPr>
                            <a:picLocks noChangeAspect="1" noChangeArrowheads="1"/>
                          </pic:cNvPicPr>
                        </pic:nvPicPr>
                        <pic:blipFill>
                          <a:blip r:embed="rId18" cstate="print"/>
                          <a:srcRect/>
                          <a:stretch>
                            <a:fillRect/>
                          </a:stretch>
                        </pic:blipFill>
                        <pic:spPr bwMode="auto">
                          <a:xfrm>
                            <a:off x="0" y="0"/>
                            <a:ext cx="3512820" cy="1805940"/>
                          </a:xfrm>
                          <a:prstGeom prst="rect">
                            <a:avLst/>
                          </a:prstGeom>
                          <a:noFill/>
                          <a:ln w="9525">
                            <a:noFill/>
                            <a:miter lim="800000"/>
                            <a:headEnd/>
                            <a:tailEnd/>
                          </a:ln>
                        </pic:spPr>
                      </pic:pic>
                    </a:graphicData>
                  </a:graphic>
                </wp:inline>
              </w:drawing>
            </w:r>
          </w:p>
        </w:tc>
      </w:tr>
      <w:tr w:rsidR="00B71D99" w:rsidRPr="00F10013" w14:paraId="755C8A12" w14:textId="77777777" w:rsidTr="00971BEB">
        <w:tc>
          <w:tcPr>
            <w:tcW w:w="3685" w:type="dxa"/>
          </w:tcPr>
          <w:p w14:paraId="755C8A10" w14:textId="77777777" w:rsidR="0057622E" w:rsidRPr="003877C2" w:rsidRDefault="0057622E" w:rsidP="00971BEB">
            <w:pPr>
              <w:pStyle w:val="Corpsdetexte"/>
              <w:rPr>
                <w:highlight w:val="green"/>
                <w:lang w:val="fr-FR"/>
              </w:rPr>
            </w:pPr>
            <w:r w:rsidRPr="00994FAB">
              <w:rPr>
                <w:b/>
                <w:i/>
                <w:sz w:val="16"/>
                <w:szCs w:val="16"/>
                <w:lang w:val="fr-FR"/>
              </w:rPr>
              <w:t>Le Coordonateur Résident de SNU</w:t>
            </w:r>
            <w:r>
              <w:rPr>
                <w:b/>
                <w:i/>
                <w:sz w:val="16"/>
                <w:szCs w:val="16"/>
                <w:lang w:val="fr-FR"/>
              </w:rPr>
              <w:t> : R</w:t>
            </w:r>
            <w:r w:rsidRPr="00994FAB">
              <w:rPr>
                <w:b/>
                <w:i/>
                <w:sz w:val="16"/>
                <w:szCs w:val="16"/>
                <w:lang w:val="fr-FR"/>
              </w:rPr>
              <w:t>emises de KIT</w:t>
            </w:r>
          </w:p>
        </w:tc>
        <w:tc>
          <w:tcPr>
            <w:tcW w:w="5744" w:type="dxa"/>
          </w:tcPr>
          <w:p w14:paraId="755C8A11" w14:textId="77777777" w:rsidR="0057622E" w:rsidRPr="00994FAB" w:rsidRDefault="0057622E" w:rsidP="00971BEB">
            <w:pPr>
              <w:pStyle w:val="Corpsdetexte"/>
              <w:rPr>
                <w:b/>
                <w:i/>
                <w:sz w:val="16"/>
                <w:szCs w:val="16"/>
                <w:highlight w:val="green"/>
                <w:lang w:val="fr-FR"/>
              </w:rPr>
            </w:pPr>
            <w:r w:rsidRPr="00994FAB">
              <w:rPr>
                <w:b/>
                <w:i/>
                <w:sz w:val="16"/>
                <w:szCs w:val="16"/>
                <w:lang w:val="fr-FR"/>
              </w:rPr>
              <w:t>Mme la Commissaire  et la Directrice à la Solidarité en tournée pour les évaluations internes</w:t>
            </w:r>
            <w:r>
              <w:rPr>
                <w:b/>
                <w:i/>
                <w:sz w:val="16"/>
                <w:szCs w:val="16"/>
                <w:lang w:val="fr-FR"/>
              </w:rPr>
              <w:t xml:space="preserve">  (Comité de femmes Médiatrice à Mohéli)</w:t>
            </w:r>
          </w:p>
        </w:tc>
      </w:tr>
    </w:tbl>
    <w:p w14:paraId="755C8A13" w14:textId="77777777" w:rsidR="0057622E" w:rsidRDefault="0057622E" w:rsidP="0057622E">
      <w:pPr>
        <w:pStyle w:val="Corpsdetexte"/>
        <w:ind w:left="720"/>
        <w:rPr>
          <w:lang w:val="fr-FR"/>
        </w:rPr>
      </w:pPr>
    </w:p>
    <w:p w14:paraId="755C8A14" w14:textId="77777777" w:rsidR="0057622E" w:rsidRDefault="0057622E" w:rsidP="0057622E">
      <w:pPr>
        <w:pStyle w:val="Corpsdetexte"/>
        <w:ind w:left="720"/>
        <w:rPr>
          <w:lang w:val="fr-FR"/>
        </w:rPr>
      </w:pPr>
    </w:p>
    <w:tbl>
      <w:tblPr>
        <w:tblpPr w:leftFromText="141" w:rightFromText="141" w:vertAnchor="page" w:horzAnchor="margin" w:tblpXSpec="center" w:tblpY="77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C3408F" w:rsidRPr="00330897" w14:paraId="755C8A17" w14:textId="77777777" w:rsidTr="00C3408F">
        <w:trPr>
          <w:trHeight w:val="5380"/>
        </w:trPr>
        <w:tc>
          <w:tcPr>
            <w:tcW w:w="9180" w:type="dxa"/>
          </w:tcPr>
          <w:p w14:paraId="755C8A15" w14:textId="77777777" w:rsidR="00C3408F" w:rsidRPr="00330897" w:rsidRDefault="00C3408F" w:rsidP="00C3408F">
            <w:pPr>
              <w:pStyle w:val="Corpsdetexte"/>
              <w:rPr>
                <w:lang w:val="fr-FR"/>
              </w:rPr>
            </w:pPr>
          </w:p>
          <w:p w14:paraId="755C8A16" w14:textId="77777777" w:rsidR="00C3408F" w:rsidRPr="00330897" w:rsidRDefault="00E328DC" w:rsidP="00C3408F">
            <w:pPr>
              <w:pStyle w:val="Corpsdetexte"/>
              <w:rPr>
                <w:lang w:val="fr-FR"/>
              </w:rPr>
            </w:pPr>
            <w:r>
              <w:rPr>
                <w:noProof/>
                <w:lang w:val="fr-FR" w:eastAsia="fr-FR"/>
              </w:rPr>
              <mc:AlternateContent>
                <mc:Choice Requires="wps">
                  <w:drawing>
                    <wp:anchor distT="0" distB="0" distL="114300" distR="114300" simplePos="0" relativeHeight="251664384" behindDoc="0" locked="0" layoutInCell="1" allowOverlap="1" wp14:anchorId="755C8A3D" wp14:editId="755C8A3E">
                      <wp:simplePos x="0" y="0"/>
                      <wp:positionH relativeFrom="column">
                        <wp:posOffset>-63500</wp:posOffset>
                      </wp:positionH>
                      <wp:positionV relativeFrom="paragraph">
                        <wp:posOffset>3264535</wp:posOffset>
                      </wp:positionV>
                      <wp:extent cx="5791835" cy="217805"/>
                      <wp:effectExtent l="0" t="0" r="18415" b="1143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217805"/>
                              </a:xfrm>
                              <a:prstGeom prst="rect">
                                <a:avLst/>
                              </a:prstGeom>
                              <a:solidFill>
                                <a:srgbClr val="FFFFFF"/>
                              </a:solidFill>
                              <a:ln w="9525">
                                <a:solidFill>
                                  <a:srgbClr val="000000"/>
                                </a:solidFill>
                                <a:miter lim="800000"/>
                                <a:headEnd/>
                                <a:tailEnd/>
                              </a:ln>
                            </wps:spPr>
                            <wps:txbx>
                              <w:txbxContent>
                                <w:p w14:paraId="755C8A51" w14:textId="77777777" w:rsidR="00A029D7" w:rsidRDefault="00A029D7" w:rsidP="00C3408F">
                                  <w:pPr>
                                    <w:jc w:val="center"/>
                                    <w:rPr>
                                      <w:lang w:val="fr-FR"/>
                                    </w:rPr>
                                  </w:pPr>
                                  <w:r w:rsidRPr="00F7211D">
                                    <w:rPr>
                                      <w:b/>
                                      <w:i/>
                                      <w:sz w:val="16"/>
                                      <w:szCs w:val="16"/>
                                      <w:lang w:val="fr-FR"/>
                                    </w:rPr>
                                    <w:t>Le commissariat en visite sur le terrain (suivi des activités)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5C8A3D" id="Text Box 7" o:spid="_x0000_s1028" type="#_x0000_t202" style="position:absolute;margin-left:-5pt;margin-top:257.05pt;width:456.05pt;height:17.1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">
                      <v:textbox style="mso-fit-shape-to-text:t">
                        <w:txbxContent>
                          <w:p w14:paraId="755C8A51" w14:textId="77777777" w:rsidR="00A029D7" w:rsidRDefault="00A029D7" w:rsidP="00C3408F">
                            <w:pPr>
                              <w:jc w:val="center"/>
                              <w:rPr>
                                <w:lang w:val="fr-FR"/>
                              </w:rPr>
                            </w:pPr>
                            <w:r w:rsidRPr="00F7211D">
                              <w:rPr>
                                <w:b/>
                                <w:i/>
                                <w:sz w:val="16"/>
                                <w:szCs w:val="16"/>
                                <w:lang w:val="fr-FR"/>
                              </w:rPr>
                              <w:t>Le commissariat en visite sur le terrain (suivi des activités)</w:t>
                            </w:r>
                          </w:p>
                        </w:txbxContent>
                      </v:textbox>
                    </v:shape>
                  </w:pict>
                </mc:Fallback>
              </mc:AlternateContent>
            </w:r>
            <w:r w:rsidR="00C3408F">
              <w:rPr>
                <w:noProof/>
                <w:lang w:val="fr-FR" w:eastAsia="fr-FR"/>
              </w:rPr>
              <w:drawing>
                <wp:inline distT="0" distB="0" distL="0" distR="0" wp14:anchorId="755C8A3F" wp14:editId="755C8A40">
                  <wp:extent cx="5791200" cy="3147060"/>
                  <wp:effectExtent l="19050" t="0" r="0" b="0"/>
                  <wp:docPr id="2" name="Image 4" descr="PIC_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IC_0987"/>
                          <pic:cNvPicPr>
                            <a:picLocks noChangeAspect="1" noChangeArrowheads="1"/>
                          </pic:cNvPicPr>
                        </pic:nvPicPr>
                        <pic:blipFill>
                          <a:blip r:embed="rId19" cstate="print"/>
                          <a:srcRect/>
                          <a:stretch>
                            <a:fillRect/>
                          </a:stretch>
                        </pic:blipFill>
                        <pic:spPr bwMode="auto">
                          <a:xfrm>
                            <a:off x="0" y="0"/>
                            <a:ext cx="5791200" cy="3147060"/>
                          </a:xfrm>
                          <a:prstGeom prst="rect">
                            <a:avLst/>
                          </a:prstGeom>
                          <a:noFill/>
                          <a:ln w="9525">
                            <a:noFill/>
                            <a:miter lim="800000"/>
                            <a:headEnd/>
                            <a:tailEnd/>
                          </a:ln>
                        </pic:spPr>
                      </pic:pic>
                    </a:graphicData>
                  </a:graphic>
                </wp:inline>
              </w:drawing>
            </w:r>
          </w:p>
        </w:tc>
      </w:tr>
    </w:tbl>
    <w:p w14:paraId="755C8A18" w14:textId="77777777" w:rsidR="0057622E" w:rsidRDefault="0057622E" w:rsidP="0057622E">
      <w:pPr>
        <w:pStyle w:val="Corpsdetexte"/>
        <w:ind w:left="720"/>
        <w:rPr>
          <w:lang w:val="fr-FR"/>
        </w:rPr>
      </w:pPr>
    </w:p>
    <w:p w14:paraId="755C8A19" w14:textId="77777777" w:rsidR="00B71D99" w:rsidRDefault="00B71D99" w:rsidP="0057622E">
      <w:pPr>
        <w:pStyle w:val="Corpsdetexte"/>
        <w:ind w:left="720"/>
        <w:rPr>
          <w:lang w:val="fr-FR"/>
        </w:rPr>
      </w:pPr>
    </w:p>
    <w:p w14:paraId="755C8A1A" w14:textId="77777777" w:rsidR="00B71D99" w:rsidRDefault="00B71D99" w:rsidP="0057622E">
      <w:pPr>
        <w:pStyle w:val="Corpsdetexte"/>
        <w:ind w:left="720"/>
        <w:rPr>
          <w:lang w:val="fr-FR"/>
        </w:rPr>
      </w:pPr>
    </w:p>
    <w:p w14:paraId="755C8A1B" w14:textId="77777777" w:rsidR="0057622E" w:rsidRPr="00F4482F" w:rsidRDefault="0057622E" w:rsidP="0057622E">
      <w:pPr>
        <w:pStyle w:val="Corpsdetexte"/>
        <w:rPr>
          <w:rFonts w:ascii="Times New Roman" w:hAnsi="Times New Roman"/>
          <w:b/>
          <w:sz w:val="24"/>
          <w:lang w:val="fr-FR"/>
        </w:rPr>
      </w:pPr>
    </w:p>
    <w:p w14:paraId="755C8A1C" w14:textId="77777777" w:rsidR="0057622E" w:rsidRPr="00F4482F" w:rsidRDefault="0057622E" w:rsidP="0057622E">
      <w:pPr>
        <w:pStyle w:val="Corpsdetexte"/>
        <w:ind w:firstLine="360"/>
        <w:rPr>
          <w:rFonts w:ascii="Times New Roman" w:hAnsi="Times New Roman"/>
          <w:sz w:val="24"/>
          <w:lang w:val="fr-FR"/>
        </w:rPr>
      </w:pPr>
      <w:r w:rsidRPr="00F4482F">
        <w:rPr>
          <w:rFonts w:ascii="Times New Roman" w:hAnsi="Times New Roman"/>
          <w:sz w:val="24"/>
          <w:lang w:val="fr-FR"/>
        </w:rPr>
        <w:t xml:space="preserve"> </w:t>
      </w:r>
    </w:p>
    <w:p w14:paraId="755C8A1D" w14:textId="77777777" w:rsidR="00752FEB" w:rsidRDefault="00752FEB">
      <w:pPr>
        <w:rPr>
          <w:lang w:val="fr-FR"/>
        </w:rPr>
      </w:pPr>
    </w:p>
    <w:p w14:paraId="755C8A1E" w14:textId="77777777" w:rsidR="00F35994" w:rsidRDefault="00F35994">
      <w:pPr>
        <w:rPr>
          <w:lang w:val="fr-FR"/>
        </w:rPr>
      </w:pPr>
    </w:p>
    <w:p w14:paraId="755C8A1F" w14:textId="77777777" w:rsidR="00F35994" w:rsidRDefault="00F35994">
      <w:pPr>
        <w:rPr>
          <w:lang w:val="fr-FR"/>
        </w:rPr>
      </w:pPr>
    </w:p>
    <w:p w14:paraId="755C8A20" w14:textId="77777777" w:rsidR="00F35994" w:rsidRDefault="00F35994">
      <w:pPr>
        <w:rPr>
          <w:lang w:val="fr-FR"/>
        </w:rPr>
      </w:pPr>
    </w:p>
    <w:p w14:paraId="755C8A21" w14:textId="77777777" w:rsidR="00F35994" w:rsidRDefault="00F35994">
      <w:pPr>
        <w:rPr>
          <w:lang w:val="fr-FR"/>
        </w:rPr>
      </w:pPr>
    </w:p>
    <w:p w14:paraId="755C8A22" w14:textId="77777777" w:rsidR="0025758A" w:rsidRDefault="0025758A">
      <w:pPr>
        <w:spacing w:after="200" w:line="276" w:lineRule="auto"/>
        <w:rPr>
          <w:lang w:val="fr-FR"/>
        </w:rPr>
      </w:pPr>
      <w:r>
        <w:rPr>
          <w:lang w:val="fr-FR"/>
        </w:rPr>
        <w:br w:type="page"/>
      </w:r>
    </w:p>
    <w:p w14:paraId="755C8A23" w14:textId="77777777" w:rsidR="0025758A" w:rsidRDefault="00E328DC">
      <w:pPr>
        <w:spacing w:after="200" w:line="276" w:lineRule="auto"/>
        <w:rPr>
          <w:lang w:val="fr-FR"/>
        </w:rPr>
      </w:pPr>
      <w:r>
        <w:rPr>
          <w:noProof/>
          <w:lang w:val="fr-FR" w:eastAsia="fr-FR"/>
        </w:rPr>
        <w:lastRenderedPageBreak/>
        <mc:AlternateContent>
          <mc:Choice Requires="wps">
            <w:drawing>
              <wp:anchor distT="0" distB="0" distL="114300" distR="114300" simplePos="0" relativeHeight="251666432" behindDoc="0" locked="0" layoutInCell="0" allowOverlap="1" wp14:anchorId="755C8A41" wp14:editId="755C8A42">
                <wp:simplePos x="0" y="0"/>
                <wp:positionH relativeFrom="margin">
                  <wp:posOffset>554990</wp:posOffset>
                </wp:positionH>
                <wp:positionV relativeFrom="margin">
                  <wp:posOffset>3363595</wp:posOffset>
                </wp:positionV>
                <wp:extent cx="4962525" cy="534670"/>
                <wp:effectExtent l="0" t="0" r="0" b="0"/>
                <wp:wrapSquare wrapText="bothSides"/>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962525" cy="534670"/>
                        </a:xfrm>
                        <a:prstGeom prst="bracketPair">
                          <a:avLst>
                            <a:gd name="adj" fmla="val 8051"/>
                          </a:avLst>
                        </a:prstGeom>
                        <a:noFill/>
                        <a:ln>
                          <a:noFill/>
                        </a:ln>
                        <a:effectLst/>
                        <a:extLst>
                          <a:ext uri="{909E8E84-426E-40DD-AFC4-6F175D3DCCD1}">
                            <a14:hiddenFill xmlns:a14="http://schemas.microsoft.com/office/drawing/2010/main">
                              <a:solidFill>
                                <a:schemeClr val="accent2">
                                  <a:lumMod val="75000"/>
                                  <a:lumOff val="0"/>
                                </a:schemeClr>
                              </a:solidFill>
                            </a14:hiddenFill>
                          </a:ext>
                          <a:ext uri="{91240B29-F687-4F45-9708-019B960494DF}">
                            <a14:hiddenLine xmlns:a14="http://schemas.microsoft.com/office/drawing/2010/main" w="38100">
                              <a:solidFill>
                                <a:schemeClr val="accent3">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755C8A52" w14:textId="77777777" w:rsidR="0025758A" w:rsidRPr="0025758A" w:rsidRDefault="0025758A">
                            <w:pPr>
                              <w:pBdr>
                                <w:top w:val="single" w:sz="8" w:space="10" w:color="FFFFFF" w:themeColor="background1"/>
                                <w:bottom w:val="single" w:sz="8" w:space="10" w:color="FFFFFF" w:themeColor="background1"/>
                              </w:pBdr>
                              <w:jc w:val="center"/>
                              <w:rPr>
                                <w:i/>
                                <w:iCs/>
                                <w:color w:val="808080" w:themeColor="text1" w:themeTint="7F"/>
                                <w:sz w:val="20"/>
                                <w:szCs w:val="20"/>
                                <w:lang w:val="fr-FR"/>
                              </w:rPr>
                            </w:pPr>
                            <w:r w:rsidRPr="0025758A">
                              <w:rPr>
                                <w:i/>
                                <w:sz w:val="20"/>
                                <w:szCs w:val="20"/>
                                <w:lang w:val="fr-FR"/>
                              </w:rPr>
                              <w:t>De droite à gauche, le Chef d’état-major, le Chef de l’Etat, le Directeur de Cabinet en charge de la défense et le Représentant Résident a.i.</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5C8A4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029" type="#_x0000_t185" style="position:absolute;margin-left:43.7pt;margin-top:264.85pt;width:390.75pt;height:4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" o:allowincell="f" adj="1739" fillcolor="#943634 [2405]" stroked="f" strokecolor="#9bbb59 [3206]" strokeweight="3pt">
                <v:textbox inset="3.6pt,,3.6pt">
                  <w:txbxContent>
                    <w:p w14:paraId="755C8A52" w14:textId="77777777" w:rsidR="0025758A" w:rsidRPr="0025758A" w:rsidRDefault="0025758A">
                      <w:pPr>
                        <w:pBdr>
                          <w:top w:val="single" w:sz="8" w:space="10" w:color="FFFFFF" w:themeColor="background1"/>
                          <w:bottom w:val="single" w:sz="8" w:space="10" w:color="FFFFFF" w:themeColor="background1"/>
                        </w:pBdr>
                        <w:jc w:val="center"/>
                        <w:rPr>
                          <w:i/>
                          <w:iCs/>
                          <w:color w:val="808080" w:themeColor="text1" w:themeTint="7F"/>
                          <w:sz w:val="20"/>
                          <w:szCs w:val="20"/>
                          <w:lang w:val="fr-FR"/>
                        </w:rPr>
                      </w:pPr>
                      <w:r w:rsidRPr="0025758A">
                        <w:rPr>
                          <w:i/>
                          <w:sz w:val="20"/>
                          <w:szCs w:val="20"/>
                          <w:lang w:val="fr-FR"/>
                        </w:rPr>
                        <w:t>De droite à gauche, le Chef d’état-major, le Chef de l’Etat, le Directeur de Cabinet en charge de la défense et le Représentant Résident a.i.</w:t>
                      </w:r>
                    </w:p>
                  </w:txbxContent>
                </v:textbox>
                <w10:wrap type="square" anchorx="margin" anchory="margin"/>
              </v:shape>
            </w:pict>
          </mc:Fallback>
        </mc:AlternateContent>
      </w:r>
      <w:r w:rsidR="0025758A">
        <w:rPr>
          <w:b/>
          <w:noProof/>
          <w:lang w:val="fr-FR" w:eastAsia="fr-FR"/>
        </w:rPr>
        <w:drawing>
          <wp:inline distT="0" distB="0" distL="0" distR="0" wp14:anchorId="755C8A43" wp14:editId="755C8A44">
            <wp:extent cx="5848350" cy="3009900"/>
            <wp:effectExtent l="19050" t="0" r="0" b="0"/>
            <wp:docPr id="4" name="Image 1" descr="IMG_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62"/>
                    <pic:cNvPicPr>
                      <a:picLocks noChangeAspect="1" noChangeArrowheads="1"/>
                    </pic:cNvPicPr>
                  </pic:nvPicPr>
                  <pic:blipFill>
                    <a:blip r:embed="rId20" cstate="print"/>
                    <a:srcRect/>
                    <a:stretch>
                      <a:fillRect/>
                    </a:stretch>
                  </pic:blipFill>
                  <pic:spPr bwMode="auto">
                    <a:xfrm>
                      <a:off x="0" y="0"/>
                      <a:ext cx="5848350" cy="3009900"/>
                    </a:xfrm>
                    <a:prstGeom prst="rect">
                      <a:avLst/>
                    </a:prstGeom>
                    <a:noFill/>
                    <a:ln w="9525">
                      <a:noFill/>
                      <a:miter lim="800000"/>
                      <a:headEnd/>
                      <a:tailEnd/>
                    </a:ln>
                  </pic:spPr>
                </pic:pic>
              </a:graphicData>
            </a:graphic>
          </wp:inline>
        </w:drawing>
      </w:r>
      <w:r w:rsidR="0025758A">
        <w:rPr>
          <w:lang w:val="fr-FR"/>
        </w:rPr>
        <w:br w:type="page"/>
      </w:r>
    </w:p>
    <w:p w14:paraId="755C8A24" w14:textId="77777777" w:rsidR="00F35994" w:rsidRDefault="00F35994">
      <w:pPr>
        <w:rPr>
          <w:lang w:val="fr-FR"/>
        </w:rPr>
      </w:pPr>
    </w:p>
    <w:tbl>
      <w:tblPr>
        <w:tblpPr w:leftFromText="141" w:rightFromText="141" w:vertAnchor="text" w:horzAnchor="margin" w:tblpY="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18"/>
      </w:tblGrid>
      <w:tr w:rsidR="0025758A" w:rsidRPr="00F10013" w14:paraId="755C8A27" w14:textId="77777777" w:rsidTr="0025758A">
        <w:tc>
          <w:tcPr>
            <w:tcW w:w="10844" w:type="dxa"/>
            <w:shd w:val="clear" w:color="auto" w:fill="auto"/>
          </w:tcPr>
          <w:p w14:paraId="755C8A25" w14:textId="77777777" w:rsidR="0025758A" w:rsidRPr="00E42B5B" w:rsidRDefault="0025758A" w:rsidP="0025758A">
            <w:pPr>
              <w:widowControl w:val="0"/>
              <w:jc w:val="both"/>
              <w:rPr>
                <w:snapToGrid w:val="0"/>
                <w:szCs w:val="20"/>
                <w:lang w:val="fr-FR"/>
              </w:rPr>
            </w:pPr>
          </w:p>
          <w:p w14:paraId="755C8A26" w14:textId="77777777" w:rsidR="0025758A" w:rsidRPr="00E42B5B" w:rsidRDefault="0025758A" w:rsidP="0025758A">
            <w:pPr>
              <w:widowControl w:val="0"/>
              <w:jc w:val="both"/>
              <w:rPr>
                <w:snapToGrid w:val="0"/>
                <w:szCs w:val="20"/>
                <w:lang w:val="fr-FR"/>
              </w:rPr>
            </w:pPr>
            <w:r w:rsidRPr="00335764">
              <w:rPr>
                <w:b/>
                <w:snapToGrid w:val="0"/>
                <w:szCs w:val="20"/>
                <w:lang w:val="fr-FR"/>
              </w:rPr>
              <w:t>Dynamique de conflits adress</w:t>
            </w:r>
            <w:r w:rsidRPr="00335764">
              <w:rPr>
                <w:b/>
                <w:snapToGrid w:val="0"/>
                <w:sz w:val="22"/>
                <w:szCs w:val="22"/>
                <w:lang w:val="fr-FR"/>
              </w:rPr>
              <w:t>és</w:t>
            </w:r>
            <w:r w:rsidRPr="00335764">
              <w:rPr>
                <w:b/>
                <w:snapToGrid w:val="0"/>
                <w:szCs w:val="20"/>
                <w:lang w:val="fr-FR"/>
              </w:rPr>
              <w:t>:</w:t>
            </w:r>
            <w:r w:rsidRPr="00335764">
              <w:rPr>
                <w:snapToGrid w:val="0"/>
                <w:szCs w:val="20"/>
                <w:lang w:val="fr-FR"/>
              </w:rPr>
              <w:t xml:space="preserve"> </w:t>
            </w:r>
            <w:r>
              <w:rPr>
                <w:snapToGrid w:val="0"/>
                <w:szCs w:val="20"/>
                <w:lang w:val="fr-FR"/>
              </w:rPr>
              <w:t xml:space="preserve">Un des défis auxquels le projet a eu à faire face dans la mise en œuvre de ce Programme était d’accompagner le Commissariat dans la mise en œuvre, le suivi et l’évaluation d’un Programme qui totalisait 12 projets dont le champ d’intervention s’étendait sur l’ensemble du territoire national. En dépit des faibles de capacités de l’institution nationale partenaire de mise en œuvre à savoir le Commissariat, le Secrétariat Technique a su pallier à ces insuffisances en s’impliquant davantage dans les actions de coordination en appui au Commissariat. L’évaluation externe a démontré que les résultats du Programme sont mitigés et qu’il est nécessaire de le poursuivre. Le Programme a pu renforcer les capacités des autorités nationales et développer des activités structurantes dans plusieurs domaines comme la gestion des conflits, </w:t>
            </w:r>
            <w:r w:rsidRPr="00E06973">
              <w:rPr>
                <w:snapToGrid w:val="0"/>
                <w:szCs w:val="20"/>
                <w:lang w:val="fr-FR"/>
              </w:rPr>
              <w:t xml:space="preserve">les </w:t>
            </w:r>
            <w:r w:rsidRPr="00E06973">
              <w:rPr>
                <w:lang w:val="fr-FR"/>
              </w:rPr>
              <w:t>audiences foraines,</w:t>
            </w:r>
            <w:r w:rsidRPr="00E06973">
              <w:rPr>
                <w:snapToGrid w:val="0"/>
                <w:color w:val="0000FF"/>
                <w:szCs w:val="20"/>
                <w:lang w:val="fr-FR"/>
              </w:rPr>
              <w:t xml:space="preserve"> </w:t>
            </w:r>
            <w:r w:rsidRPr="00E06973">
              <w:rPr>
                <w:snapToGrid w:val="0"/>
                <w:szCs w:val="20"/>
                <w:lang w:val="fr-FR"/>
              </w:rPr>
              <w:t>l’implication</w:t>
            </w:r>
            <w:r>
              <w:rPr>
                <w:snapToGrid w:val="0"/>
                <w:szCs w:val="20"/>
                <w:lang w:val="fr-FR"/>
              </w:rPr>
              <w:t xml:space="preserve"> de la femme et des </w:t>
            </w:r>
            <w:r w:rsidRPr="00DE0EB9">
              <w:rPr>
                <w:snapToGrid w:val="0"/>
                <w:szCs w:val="20"/>
                <w:lang w:val="fr-FR"/>
              </w:rPr>
              <w:t>Comités de Femmes pour la Paix</w:t>
            </w:r>
            <w:r>
              <w:rPr>
                <w:snapToGrid w:val="0"/>
                <w:szCs w:val="20"/>
                <w:lang w:val="fr-FR"/>
              </w:rPr>
              <w:t>.</w:t>
            </w:r>
            <w:r w:rsidRPr="00DE0EB9">
              <w:rPr>
                <w:snapToGrid w:val="0"/>
                <w:szCs w:val="20"/>
                <w:lang w:val="fr-FR"/>
              </w:rPr>
              <w:t xml:space="preserve"> </w:t>
            </w:r>
          </w:p>
        </w:tc>
      </w:tr>
      <w:tr w:rsidR="0025758A" w:rsidRPr="00F10013" w14:paraId="755C8A2A" w14:textId="77777777" w:rsidTr="0025758A">
        <w:tc>
          <w:tcPr>
            <w:tcW w:w="10844" w:type="dxa"/>
            <w:shd w:val="clear" w:color="auto" w:fill="auto"/>
          </w:tcPr>
          <w:p w14:paraId="755C8A28" w14:textId="77777777" w:rsidR="0025758A" w:rsidRDefault="0025758A" w:rsidP="0025758A">
            <w:pPr>
              <w:widowControl w:val="0"/>
              <w:jc w:val="both"/>
              <w:rPr>
                <w:b/>
                <w:snapToGrid w:val="0"/>
                <w:szCs w:val="20"/>
                <w:lang w:val="fr-FR"/>
              </w:rPr>
            </w:pPr>
            <w:r w:rsidRPr="00335764">
              <w:rPr>
                <w:b/>
                <w:snapToGrid w:val="0"/>
                <w:szCs w:val="20"/>
                <w:lang w:val="fr-FR"/>
              </w:rPr>
              <w:t>Interventions du projet</w:t>
            </w:r>
            <w:r>
              <w:rPr>
                <w:b/>
                <w:snapToGrid w:val="0"/>
                <w:szCs w:val="20"/>
                <w:lang w:val="fr-FR"/>
              </w:rPr>
              <w:t xml:space="preserve"> </w:t>
            </w:r>
            <w:r w:rsidRPr="00335764">
              <w:rPr>
                <w:b/>
                <w:snapToGrid w:val="0"/>
                <w:szCs w:val="20"/>
                <w:lang w:val="fr-FR"/>
              </w:rPr>
              <w:t xml:space="preserve">: </w:t>
            </w:r>
          </w:p>
          <w:p w14:paraId="755C8A29" w14:textId="77777777" w:rsidR="0025758A" w:rsidRPr="00E42B5B" w:rsidRDefault="0025758A" w:rsidP="0025758A">
            <w:pPr>
              <w:widowControl w:val="0"/>
              <w:jc w:val="both"/>
              <w:rPr>
                <w:snapToGrid w:val="0"/>
                <w:szCs w:val="20"/>
                <w:lang w:val="fr-FR"/>
              </w:rPr>
            </w:pPr>
            <w:r>
              <w:rPr>
                <w:snapToGrid w:val="0"/>
                <w:szCs w:val="20"/>
                <w:lang w:val="fr-FR"/>
              </w:rPr>
              <w:t xml:space="preserve">Tout au long de la mise en œuvre du projet, les problèmes ont été adressés par le biais d’un dialogue continu et d’une plaidoirie auprès de tous les partenaires concernés, et à tous les niveaux, et les autorités étaient associées. L’ancrage institutionnel du Commissariat, qui reste un défis majeur a fait l’objet d’une analyse d’un expert indépendant engagé dans la cadre de la mise en œuvre du présent projet. Le rapport final de l’expert propose plusieurs pistes et recommandations pour adresser ces défis. Le Secrétariat Technique  FCP Comores a continué à œuvrer et donner suite aux recommandations dans sa plaidoirie auprès des autorités. </w:t>
            </w:r>
          </w:p>
        </w:tc>
      </w:tr>
      <w:tr w:rsidR="0025758A" w:rsidRPr="00F10013" w14:paraId="755C8A2D" w14:textId="77777777" w:rsidTr="0025758A">
        <w:tc>
          <w:tcPr>
            <w:tcW w:w="10844" w:type="dxa"/>
            <w:shd w:val="clear" w:color="auto" w:fill="auto"/>
          </w:tcPr>
          <w:p w14:paraId="755C8A2B" w14:textId="77777777" w:rsidR="0025758A" w:rsidRDefault="0025758A" w:rsidP="0025758A">
            <w:pPr>
              <w:rPr>
                <w:snapToGrid w:val="0"/>
                <w:szCs w:val="20"/>
                <w:lang w:val="fr-FR"/>
              </w:rPr>
            </w:pPr>
            <w:r w:rsidRPr="00E42B5B">
              <w:rPr>
                <w:b/>
                <w:snapToGrid w:val="0"/>
                <w:szCs w:val="20"/>
                <w:lang w:val="fr-FR"/>
              </w:rPr>
              <w:t>R</w:t>
            </w:r>
            <w:r w:rsidRPr="00E42B5B">
              <w:rPr>
                <w:b/>
                <w:snapToGrid w:val="0"/>
                <w:sz w:val="22"/>
                <w:szCs w:val="22"/>
                <w:lang w:val="fr-FR"/>
              </w:rPr>
              <w:t>é</w:t>
            </w:r>
            <w:r w:rsidRPr="00E42B5B">
              <w:rPr>
                <w:b/>
                <w:snapToGrid w:val="0"/>
                <w:szCs w:val="20"/>
                <w:lang w:val="fr-FR"/>
              </w:rPr>
              <w:t>sultat:</w:t>
            </w:r>
            <w:r w:rsidRPr="00E42B5B">
              <w:rPr>
                <w:snapToGrid w:val="0"/>
                <w:szCs w:val="20"/>
                <w:lang w:val="fr-FR"/>
              </w:rPr>
              <w:t xml:space="preserve"> </w:t>
            </w:r>
          </w:p>
          <w:p w14:paraId="755C8A2C" w14:textId="77777777" w:rsidR="0025758A" w:rsidRPr="00C15886" w:rsidRDefault="0025758A" w:rsidP="0025758A">
            <w:pPr>
              <w:jc w:val="both"/>
              <w:rPr>
                <w:lang w:val="fr-FR"/>
              </w:rPr>
            </w:pPr>
            <w:r>
              <w:rPr>
                <w:snapToGrid w:val="0"/>
                <w:szCs w:val="20"/>
                <w:lang w:val="fr-FR"/>
              </w:rPr>
              <w:t xml:space="preserve">Le projet a contribué de façon significative à une forte appropriation par les autorités du programme FCP Comores. Ceci s’est traduit en particulier par une participation active et constructive aux nombreuses réunions du CPC et aux comités directeurs des projets individuels. Le secrétariat FCP Comores a accompagné et encadré le commissariat lors de ses missions d’observation et de suivi des projets sur le terrain dans les trois îles. A travers cette appropriation et participation, les autorités et le commissariat ont pris connaissance aussi bien des acquis que des défis en matière de consolidation de la paix. Le rapport de l’évaluation indépendante externe du programme FCP Comores, dont la mission a été préparée et facilitée par le secrétariat FCP Comores, a également contribué à cette connaissance et sensibilisation. Par conséquent, la plupart des domaines prioritaires identifiés par le programme FCP sont considérés comme tels par les autorités même au-delà de la période de référence du Programme. En outre, le dialogue et la plaidoirie régulièrement menés par le secrétariat FCP Comores auprès des autorités, appuyé par le Commissariat, ont provoqué un redoublement des efforts auprès des partenaires régionaux et internationaux en vue aussi de bien obtenir des fonds catalytiques que d’établir des synergies utiles en vue de soutenir les efforts nationaux en matière de consolidation de la paix aux Comores. L’obtention par le pays des 2 500 000 USD du </w:t>
            </w:r>
            <w:r w:rsidRPr="00C15886">
              <w:rPr>
                <w:i/>
                <w:snapToGrid w:val="0"/>
                <w:szCs w:val="20"/>
                <w:lang w:val="fr-FR"/>
              </w:rPr>
              <w:t xml:space="preserve">PBF Plus </w:t>
            </w:r>
            <w:r>
              <w:rPr>
                <w:snapToGrid w:val="0"/>
                <w:szCs w:val="20"/>
                <w:lang w:val="fr-FR"/>
              </w:rPr>
              <w:t xml:space="preserve">résulte de ces efforts. </w:t>
            </w:r>
          </w:p>
        </w:tc>
      </w:tr>
    </w:tbl>
    <w:p w14:paraId="755C8A2E" w14:textId="77777777" w:rsidR="00F35994" w:rsidRDefault="00F35994">
      <w:pPr>
        <w:rPr>
          <w:lang w:val="fr-FR"/>
        </w:rPr>
      </w:pPr>
    </w:p>
    <w:p w14:paraId="755C8A2F" w14:textId="77777777" w:rsidR="00F35994" w:rsidRDefault="00F35994">
      <w:pPr>
        <w:rPr>
          <w:lang w:val="fr-FR"/>
        </w:rPr>
      </w:pPr>
    </w:p>
    <w:p w14:paraId="755C8A30" w14:textId="77777777" w:rsidR="00F35994" w:rsidRDefault="00F35994">
      <w:pPr>
        <w:rPr>
          <w:lang w:val="fr-FR"/>
        </w:rPr>
      </w:pPr>
    </w:p>
    <w:p w14:paraId="755C8A31" w14:textId="77777777" w:rsidR="00F35994" w:rsidRDefault="00F35994">
      <w:pPr>
        <w:rPr>
          <w:lang w:val="fr-FR"/>
        </w:rPr>
      </w:pPr>
    </w:p>
    <w:p w14:paraId="755C8A32" w14:textId="77777777" w:rsidR="00F35994" w:rsidRDefault="00F35994">
      <w:pPr>
        <w:rPr>
          <w:lang w:val="fr-FR"/>
        </w:rPr>
      </w:pPr>
    </w:p>
    <w:sectPr w:rsidR="00F35994" w:rsidSect="003942DA">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191E0" w14:textId="77777777" w:rsidR="0080402F" w:rsidRDefault="0080402F" w:rsidP="0057622E">
      <w:r>
        <w:separator/>
      </w:r>
    </w:p>
  </w:endnote>
  <w:endnote w:type="continuationSeparator" w:id="0">
    <w:p w14:paraId="7E054510" w14:textId="77777777" w:rsidR="0080402F" w:rsidRDefault="0080402F" w:rsidP="00576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C8A49" w14:textId="77777777" w:rsidR="00A029D7" w:rsidRDefault="00A029D7">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sidR="004D3013">
      <w:rPr>
        <w:rFonts w:ascii="Arial" w:hAnsi="Arial" w:cs="Arial"/>
        <w:sz w:val="18"/>
        <w:szCs w:val="18"/>
      </w:rPr>
      <w:fldChar w:fldCharType="begin"/>
    </w:r>
    <w:r>
      <w:rPr>
        <w:rFonts w:ascii="Arial" w:hAnsi="Arial" w:cs="Arial"/>
        <w:sz w:val="18"/>
        <w:szCs w:val="18"/>
      </w:rPr>
      <w:instrText xml:space="preserve"> PAGE   \* MERGEFORMAT </w:instrText>
    </w:r>
    <w:r w:rsidR="004D3013">
      <w:rPr>
        <w:rFonts w:ascii="Arial" w:hAnsi="Arial" w:cs="Arial"/>
        <w:sz w:val="18"/>
        <w:szCs w:val="18"/>
      </w:rPr>
      <w:fldChar w:fldCharType="separate"/>
    </w:r>
    <w:r w:rsidR="00E328DC">
      <w:rPr>
        <w:rFonts w:ascii="Arial" w:hAnsi="Arial" w:cs="Arial"/>
        <w:noProof/>
        <w:sz w:val="18"/>
        <w:szCs w:val="18"/>
      </w:rPr>
      <w:t>9</w:t>
    </w:r>
    <w:r w:rsidR="004D3013">
      <w:rPr>
        <w:rFonts w:ascii="Arial" w:hAnsi="Arial" w:cs="Arial"/>
        <w:sz w:val="18"/>
        <w:szCs w:val="18"/>
      </w:rPr>
      <w:fldChar w:fldCharType="end"/>
    </w:r>
    <w:r>
      <w:rPr>
        <w:rFonts w:ascii="Arial" w:hAnsi="Arial" w:cs="Arial"/>
        <w:sz w:val="18"/>
        <w:szCs w:val="18"/>
      </w:rPr>
      <w:t xml:space="preserve"> of </w:t>
    </w:r>
    <w:r w:rsidR="0080402F">
      <w:fldChar w:fldCharType="begin"/>
    </w:r>
    <w:r w:rsidR="0080402F">
      <w:instrText xml:space="preserve"> NUMPAGES   \* MERGEFORMAT </w:instrText>
    </w:r>
    <w:r w:rsidR="0080402F">
      <w:fldChar w:fldCharType="separate"/>
    </w:r>
    <w:r w:rsidR="00E328DC" w:rsidRPr="00E328DC">
      <w:rPr>
        <w:rFonts w:ascii="Arial" w:hAnsi="Arial" w:cs="Arial"/>
        <w:noProof/>
        <w:sz w:val="18"/>
        <w:szCs w:val="18"/>
      </w:rPr>
      <w:t>11</w:t>
    </w:r>
    <w:r w:rsidR="0080402F">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C8A4A" w14:textId="77777777" w:rsidR="00A029D7" w:rsidRDefault="00A029D7">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sidR="004D3013">
      <w:rPr>
        <w:rFonts w:ascii="Arial" w:hAnsi="Arial" w:cs="Arial"/>
        <w:sz w:val="18"/>
        <w:szCs w:val="18"/>
      </w:rPr>
      <w:fldChar w:fldCharType="begin"/>
    </w:r>
    <w:r>
      <w:rPr>
        <w:rFonts w:ascii="Arial" w:hAnsi="Arial" w:cs="Arial"/>
        <w:sz w:val="18"/>
        <w:szCs w:val="18"/>
      </w:rPr>
      <w:instrText xml:space="preserve"> PAGE   \* MERGEFORMAT </w:instrText>
    </w:r>
    <w:r w:rsidR="004D3013">
      <w:rPr>
        <w:rFonts w:ascii="Arial" w:hAnsi="Arial" w:cs="Arial"/>
        <w:sz w:val="18"/>
        <w:szCs w:val="18"/>
      </w:rPr>
      <w:fldChar w:fldCharType="separate"/>
    </w:r>
    <w:r>
      <w:rPr>
        <w:rFonts w:ascii="Arial" w:hAnsi="Arial" w:cs="Arial"/>
        <w:noProof/>
        <w:sz w:val="18"/>
        <w:szCs w:val="18"/>
      </w:rPr>
      <w:t>5</w:t>
    </w:r>
    <w:r w:rsidR="004D3013">
      <w:rPr>
        <w:rFonts w:ascii="Arial" w:hAnsi="Arial" w:cs="Arial"/>
        <w:sz w:val="18"/>
        <w:szCs w:val="18"/>
      </w:rPr>
      <w:fldChar w:fldCharType="end"/>
    </w:r>
    <w:r>
      <w:rPr>
        <w:rFonts w:ascii="Arial" w:hAnsi="Arial" w:cs="Arial"/>
        <w:sz w:val="18"/>
        <w:szCs w:val="18"/>
      </w:rPr>
      <w:t xml:space="preserve"> of </w:t>
    </w:r>
    <w:r w:rsidR="0080402F">
      <w:fldChar w:fldCharType="begin"/>
    </w:r>
    <w:r w:rsidR="0080402F">
      <w:instrText xml:space="preserve"> NUMPAGES   \* MERGEFORMAT </w:instrText>
    </w:r>
    <w:r w:rsidR="0080402F">
      <w:fldChar w:fldCharType="separate"/>
    </w:r>
    <w:r w:rsidRPr="00F35994">
      <w:rPr>
        <w:rFonts w:ascii="Arial" w:hAnsi="Arial" w:cs="Arial"/>
        <w:noProof/>
        <w:sz w:val="18"/>
        <w:szCs w:val="18"/>
      </w:rPr>
      <w:t>10</w:t>
    </w:r>
    <w:r w:rsidR="0080402F">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9ECA0" w14:textId="77777777" w:rsidR="0080402F" w:rsidRDefault="0080402F" w:rsidP="0057622E">
      <w:r>
        <w:separator/>
      </w:r>
    </w:p>
  </w:footnote>
  <w:footnote w:type="continuationSeparator" w:id="0">
    <w:p w14:paraId="55A110D3" w14:textId="77777777" w:rsidR="0080402F" w:rsidRDefault="0080402F" w:rsidP="0057622E">
      <w:r>
        <w:continuationSeparator/>
      </w:r>
    </w:p>
  </w:footnote>
  <w:footnote w:id="1">
    <w:p w14:paraId="755C8A4B" w14:textId="77777777" w:rsidR="00A029D7" w:rsidRPr="00E42B5B" w:rsidRDefault="00A029D7" w:rsidP="0057622E">
      <w:pPr>
        <w:pStyle w:val="Notedebasdepage"/>
        <w:rPr>
          <w:sz w:val="16"/>
          <w:szCs w:val="16"/>
          <w:lang w:val="fr-FR"/>
        </w:rPr>
      </w:pPr>
    </w:p>
  </w:footnote>
  <w:footnote w:id="2">
    <w:p w14:paraId="755C8A4C" w14:textId="77777777" w:rsidR="00A029D7" w:rsidRPr="00F94A85" w:rsidRDefault="00A029D7" w:rsidP="0057622E">
      <w:pPr>
        <w:pStyle w:val="Notedebasdepage"/>
        <w:rPr>
          <w:lang w:val="fr-FR"/>
        </w:rPr>
      </w:pPr>
      <w:r w:rsidRPr="00E3532D">
        <w:rPr>
          <w:rStyle w:val="Appelnotedebasdep"/>
          <w:lang w:val="fr-FR"/>
        </w:rPr>
        <w:footnoteRef/>
      </w:r>
      <w:r w:rsidRPr="00E3532D">
        <w:rPr>
          <w:lang w:val="fr-FR"/>
        </w:rPr>
        <w:t xml:space="preserve"> Note: </w:t>
      </w:r>
      <w:r w:rsidRPr="00F94A85">
        <w:rPr>
          <w:lang w:val="fr-FR"/>
        </w:rPr>
        <w:t xml:space="preserve">Les </w:t>
      </w:r>
      <w:r>
        <w:rPr>
          <w:lang w:val="fr-FR"/>
        </w:rPr>
        <w:t xml:space="preserve">effets, </w:t>
      </w:r>
      <w:r w:rsidRPr="00F94A85">
        <w:rPr>
          <w:lang w:val="fr-FR"/>
        </w:rPr>
        <w:t xml:space="preserve">résultats, les </w:t>
      </w:r>
      <w:r w:rsidRPr="00B46861">
        <w:rPr>
          <w:lang w:val="fr-FR"/>
        </w:rPr>
        <w:t>produits</w:t>
      </w:r>
      <w:r w:rsidRPr="00F94A85">
        <w:rPr>
          <w:lang w:val="fr-FR"/>
        </w:rPr>
        <w:t xml:space="preserve">, les indicateurs et les cibles devront être présentés </w:t>
      </w:r>
      <w:r w:rsidRPr="00F94A85">
        <w:rPr>
          <w:rFonts w:ascii="Times New Roman Bold" w:hAnsi="Times New Roman Bold"/>
          <w:b/>
          <w:lang w:val="fr-FR"/>
        </w:rPr>
        <w:t>tels qu’ils apparaissent sur</w:t>
      </w:r>
      <w:r>
        <w:rPr>
          <w:rFonts w:ascii="Times New Roman Bold" w:hAnsi="Times New Roman Bold"/>
          <w:b/>
          <w:lang w:val="fr-FR"/>
        </w:rPr>
        <w:t xml:space="preserve"> le document du</w:t>
      </w:r>
      <w:r w:rsidRPr="00F94A85">
        <w:rPr>
          <w:rFonts w:ascii="Times New Roman Bold" w:hAnsi="Times New Roman Bold"/>
          <w:b/>
          <w:lang w:val="fr-FR"/>
        </w:rPr>
        <w:t xml:space="preserve"> projet</w:t>
      </w:r>
      <w:r>
        <w:rPr>
          <w:rFonts w:ascii="Times New Roman Bold" w:hAnsi="Times New Roman Bold"/>
          <w:b/>
          <w:lang w:val="fr-FR"/>
        </w:rPr>
        <w:t>/Plan Prioritaire ou PMP</w:t>
      </w:r>
      <w:r w:rsidRPr="00F94A85">
        <w:rPr>
          <w:lang w:val="fr-FR"/>
        </w:rPr>
        <w:t xml:space="preserve"> de sorte que vous rendrez compte de vos accomplissements</w:t>
      </w:r>
      <w:r>
        <w:rPr>
          <w:lang w:val="fr-FR"/>
        </w:rPr>
        <w:t xml:space="preserve"> cumules</w:t>
      </w:r>
      <w:r w:rsidRPr="00F94A85">
        <w:rPr>
          <w:lang w:val="fr-FR"/>
        </w:rPr>
        <w:t xml:space="preserve"> par rapport aux objectifs prévus. Veuillez ajouter des lignes si nécessaires pour les résultats 2, 3, etc.</w:t>
      </w:r>
    </w:p>
    <w:p w14:paraId="755C8A4D" w14:textId="77777777" w:rsidR="00A029D7" w:rsidRPr="00E3532D" w:rsidRDefault="00A029D7" w:rsidP="0057622E">
      <w:pPr>
        <w:pStyle w:val="Notedebasdepage"/>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1"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AD3AEF"/>
    <w:multiLevelType w:val="hybridMultilevel"/>
    <w:tmpl w:val="CA407D5E"/>
    <w:lvl w:ilvl="0" w:tplc="F712F8C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4468D6"/>
    <w:multiLevelType w:val="hybridMultilevel"/>
    <w:tmpl w:val="8EFE1E24"/>
    <w:lvl w:ilvl="0" w:tplc="E18E8DF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50D79D4"/>
    <w:multiLevelType w:val="hybridMultilevel"/>
    <w:tmpl w:val="4BB01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7"/>
  </w:num>
  <w:num w:numId="5">
    <w:abstractNumId w:val="8"/>
  </w:num>
  <w:num w:numId="6">
    <w:abstractNumId w:val="1"/>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22E"/>
    <w:rsid w:val="000057A8"/>
    <w:rsid w:val="00013E94"/>
    <w:rsid w:val="000228D0"/>
    <w:rsid w:val="000240B1"/>
    <w:rsid w:val="00027698"/>
    <w:rsid w:val="00044D80"/>
    <w:rsid w:val="0004733A"/>
    <w:rsid w:val="00054996"/>
    <w:rsid w:val="00056D8F"/>
    <w:rsid w:val="0005722A"/>
    <w:rsid w:val="00093E01"/>
    <w:rsid w:val="000A2BE8"/>
    <w:rsid w:val="000A5230"/>
    <w:rsid w:val="000A60A8"/>
    <w:rsid w:val="000C0565"/>
    <w:rsid w:val="000E1584"/>
    <w:rsid w:val="000E72DE"/>
    <w:rsid w:val="000F61E7"/>
    <w:rsid w:val="000F698C"/>
    <w:rsid w:val="0011585E"/>
    <w:rsid w:val="00116592"/>
    <w:rsid w:val="00133247"/>
    <w:rsid w:val="0013719B"/>
    <w:rsid w:val="00147BC5"/>
    <w:rsid w:val="00174B7B"/>
    <w:rsid w:val="00176914"/>
    <w:rsid w:val="001B4DA5"/>
    <w:rsid w:val="001B5BE5"/>
    <w:rsid w:val="001D100C"/>
    <w:rsid w:val="001F5107"/>
    <w:rsid w:val="00200AD9"/>
    <w:rsid w:val="002020C5"/>
    <w:rsid w:val="00205949"/>
    <w:rsid w:val="00225F38"/>
    <w:rsid w:val="00227C9B"/>
    <w:rsid w:val="00236214"/>
    <w:rsid w:val="002368E0"/>
    <w:rsid w:val="00250207"/>
    <w:rsid w:val="002510F4"/>
    <w:rsid w:val="0025758A"/>
    <w:rsid w:val="002877BE"/>
    <w:rsid w:val="002B0492"/>
    <w:rsid w:val="002B36E4"/>
    <w:rsid w:val="002C6827"/>
    <w:rsid w:val="002D13AE"/>
    <w:rsid w:val="00307B1C"/>
    <w:rsid w:val="00311A80"/>
    <w:rsid w:val="00312D8C"/>
    <w:rsid w:val="00314A8C"/>
    <w:rsid w:val="00320CC7"/>
    <w:rsid w:val="0032591D"/>
    <w:rsid w:val="00326666"/>
    <w:rsid w:val="00335764"/>
    <w:rsid w:val="003630BA"/>
    <w:rsid w:val="003909CB"/>
    <w:rsid w:val="003942DA"/>
    <w:rsid w:val="003A63C7"/>
    <w:rsid w:val="003A7211"/>
    <w:rsid w:val="003B04E8"/>
    <w:rsid w:val="003C6D03"/>
    <w:rsid w:val="00417848"/>
    <w:rsid w:val="00420921"/>
    <w:rsid w:val="00457158"/>
    <w:rsid w:val="00477619"/>
    <w:rsid w:val="00491DAF"/>
    <w:rsid w:val="004C0E75"/>
    <w:rsid w:val="004D3013"/>
    <w:rsid w:val="004D5936"/>
    <w:rsid w:val="004D757A"/>
    <w:rsid w:val="004F0D33"/>
    <w:rsid w:val="005028ED"/>
    <w:rsid w:val="0051371A"/>
    <w:rsid w:val="00515F23"/>
    <w:rsid w:val="00516316"/>
    <w:rsid w:val="00547BC3"/>
    <w:rsid w:val="0055029B"/>
    <w:rsid w:val="005714AA"/>
    <w:rsid w:val="0057622E"/>
    <w:rsid w:val="00577775"/>
    <w:rsid w:val="0058123F"/>
    <w:rsid w:val="005A0395"/>
    <w:rsid w:val="005A2158"/>
    <w:rsid w:val="005A3973"/>
    <w:rsid w:val="005D01D1"/>
    <w:rsid w:val="005F1CEF"/>
    <w:rsid w:val="00606514"/>
    <w:rsid w:val="00606DA4"/>
    <w:rsid w:val="00622F0F"/>
    <w:rsid w:val="006347E7"/>
    <w:rsid w:val="006B6FB2"/>
    <w:rsid w:val="006E6EC0"/>
    <w:rsid w:val="006E796F"/>
    <w:rsid w:val="006F1971"/>
    <w:rsid w:val="0071421A"/>
    <w:rsid w:val="00752FEB"/>
    <w:rsid w:val="007668FB"/>
    <w:rsid w:val="00775C68"/>
    <w:rsid w:val="007A1F05"/>
    <w:rsid w:val="007A353C"/>
    <w:rsid w:val="007B4076"/>
    <w:rsid w:val="007D4B2F"/>
    <w:rsid w:val="007D7EF4"/>
    <w:rsid w:val="007F0FF3"/>
    <w:rsid w:val="0080402F"/>
    <w:rsid w:val="00811F61"/>
    <w:rsid w:val="00843376"/>
    <w:rsid w:val="008762A0"/>
    <w:rsid w:val="00894E84"/>
    <w:rsid w:val="008A7FA4"/>
    <w:rsid w:val="008C2510"/>
    <w:rsid w:val="008C2632"/>
    <w:rsid w:val="008C5804"/>
    <w:rsid w:val="008D2362"/>
    <w:rsid w:val="008D56F7"/>
    <w:rsid w:val="008D7DF4"/>
    <w:rsid w:val="008E6C34"/>
    <w:rsid w:val="008E75FB"/>
    <w:rsid w:val="00915C7C"/>
    <w:rsid w:val="0092692D"/>
    <w:rsid w:val="009672BE"/>
    <w:rsid w:val="00967E4C"/>
    <w:rsid w:val="00971BEB"/>
    <w:rsid w:val="009939C1"/>
    <w:rsid w:val="009B43B3"/>
    <w:rsid w:val="009D70F9"/>
    <w:rsid w:val="009E5DF6"/>
    <w:rsid w:val="009F07A4"/>
    <w:rsid w:val="00A029D7"/>
    <w:rsid w:val="00A133BC"/>
    <w:rsid w:val="00A532AF"/>
    <w:rsid w:val="00A576FC"/>
    <w:rsid w:val="00A75C64"/>
    <w:rsid w:val="00A8799D"/>
    <w:rsid w:val="00AA4371"/>
    <w:rsid w:val="00AA57EA"/>
    <w:rsid w:val="00AC669E"/>
    <w:rsid w:val="00AC7482"/>
    <w:rsid w:val="00AC7B73"/>
    <w:rsid w:val="00AE4D4D"/>
    <w:rsid w:val="00AE6BA3"/>
    <w:rsid w:val="00B26D16"/>
    <w:rsid w:val="00B32E5C"/>
    <w:rsid w:val="00B45F93"/>
    <w:rsid w:val="00B57FD5"/>
    <w:rsid w:val="00B6195A"/>
    <w:rsid w:val="00B71D99"/>
    <w:rsid w:val="00B76281"/>
    <w:rsid w:val="00B9126A"/>
    <w:rsid w:val="00B9186C"/>
    <w:rsid w:val="00B95C15"/>
    <w:rsid w:val="00BA47D6"/>
    <w:rsid w:val="00BB0DF8"/>
    <w:rsid w:val="00BC6881"/>
    <w:rsid w:val="00BD41BF"/>
    <w:rsid w:val="00BE00B4"/>
    <w:rsid w:val="00C00D1E"/>
    <w:rsid w:val="00C03C84"/>
    <w:rsid w:val="00C100AC"/>
    <w:rsid w:val="00C15886"/>
    <w:rsid w:val="00C32971"/>
    <w:rsid w:val="00C3408F"/>
    <w:rsid w:val="00C35779"/>
    <w:rsid w:val="00C41FDD"/>
    <w:rsid w:val="00C4526C"/>
    <w:rsid w:val="00C5699D"/>
    <w:rsid w:val="00C879D5"/>
    <w:rsid w:val="00CA3C58"/>
    <w:rsid w:val="00CB75F7"/>
    <w:rsid w:val="00CD1E72"/>
    <w:rsid w:val="00CF1CFC"/>
    <w:rsid w:val="00D11309"/>
    <w:rsid w:val="00D20C1C"/>
    <w:rsid w:val="00D645CF"/>
    <w:rsid w:val="00D82282"/>
    <w:rsid w:val="00D96A74"/>
    <w:rsid w:val="00D97836"/>
    <w:rsid w:val="00DA6C57"/>
    <w:rsid w:val="00DD027C"/>
    <w:rsid w:val="00DD5A2F"/>
    <w:rsid w:val="00DD79C7"/>
    <w:rsid w:val="00DE0EB9"/>
    <w:rsid w:val="00E06973"/>
    <w:rsid w:val="00E16085"/>
    <w:rsid w:val="00E20CD4"/>
    <w:rsid w:val="00E27E8C"/>
    <w:rsid w:val="00E30E87"/>
    <w:rsid w:val="00E328DC"/>
    <w:rsid w:val="00E34EBD"/>
    <w:rsid w:val="00E46E72"/>
    <w:rsid w:val="00E47119"/>
    <w:rsid w:val="00E47ABB"/>
    <w:rsid w:val="00E80A29"/>
    <w:rsid w:val="00E92C5D"/>
    <w:rsid w:val="00EA5214"/>
    <w:rsid w:val="00EA6435"/>
    <w:rsid w:val="00EB03F9"/>
    <w:rsid w:val="00EC67E8"/>
    <w:rsid w:val="00F015E6"/>
    <w:rsid w:val="00F10013"/>
    <w:rsid w:val="00F10E75"/>
    <w:rsid w:val="00F15A3C"/>
    <w:rsid w:val="00F35994"/>
    <w:rsid w:val="00F4018E"/>
    <w:rsid w:val="00F83297"/>
    <w:rsid w:val="00F835CD"/>
    <w:rsid w:val="00F86133"/>
    <w:rsid w:val="00FA7565"/>
    <w:rsid w:val="00FB50E1"/>
    <w:rsid w:val="00FE1E0F"/>
    <w:rsid w:val="00FE2FA1"/>
    <w:rsid w:val="00FF79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C88F8"/>
  <w15:docId w15:val="{5A32F627-D60B-4BCE-A8E9-B6F9B4929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622E"/>
    <w:pPr>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qFormat/>
    <w:rsid w:val="0057622E"/>
    <w:pPr>
      <w:keepNext/>
      <w:ind w:left="4320"/>
      <w:jc w:val="both"/>
      <w:outlineLvl w:val="0"/>
    </w:pPr>
    <w:rPr>
      <w:rFonts w:ascii="Arial" w:hAnsi="Arial"/>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7622E"/>
    <w:rPr>
      <w:rFonts w:ascii="Arial" w:eastAsia="Times New Roman" w:hAnsi="Arial" w:cs="Times New Roman"/>
      <w:b/>
      <w:bCs/>
      <w:sz w:val="20"/>
      <w:szCs w:val="20"/>
    </w:rPr>
  </w:style>
  <w:style w:type="character" w:styleId="Lienhypertexte">
    <w:name w:val="Hyperlink"/>
    <w:uiPriority w:val="99"/>
    <w:rsid w:val="0057622E"/>
    <w:rPr>
      <w:color w:val="0000FF"/>
      <w:u w:val="single"/>
    </w:rPr>
  </w:style>
  <w:style w:type="paragraph" w:styleId="Corpsdetexte">
    <w:name w:val="Body Text"/>
    <w:basedOn w:val="Normal"/>
    <w:link w:val="CorpsdetexteCar"/>
    <w:rsid w:val="0057622E"/>
    <w:rPr>
      <w:rFonts w:ascii="Arial" w:hAnsi="Arial" w:cs="Arial"/>
      <w:sz w:val="20"/>
      <w:szCs w:val="20"/>
    </w:rPr>
  </w:style>
  <w:style w:type="character" w:customStyle="1" w:styleId="CorpsdetexteCar">
    <w:name w:val="Corps de texte Car"/>
    <w:basedOn w:val="Policepardfaut"/>
    <w:link w:val="Corpsdetexte"/>
    <w:rsid w:val="0057622E"/>
    <w:rPr>
      <w:rFonts w:ascii="Arial" w:eastAsia="Times New Roman" w:hAnsi="Arial" w:cs="Arial"/>
      <w:sz w:val="20"/>
      <w:szCs w:val="20"/>
      <w:lang w:val="en-US"/>
    </w:rPr>
  </w:style>
  <w:style w:type="paragraph" w:styleId="Pieddepage">
    <w:name w:val="footer"/>
    <w:basedOn w:val="Normal"/>
    <w:link w:val="PieddepageCar"/>
    <w:uiPriority w:val="99"/>
    <w:rsid w:val="0057622E"/>
    <w:pPr>
      <w:tabs>
        <w:tab w:val="center" w:pos="4320"/>
        <w:tab w:val="right" w:pos="8640"/>
      </w:tabs>
    </w:pPr>
  </w:style>
  <w:style w:type="character" w:customStyle="1" w:styleId="PieddepageCar">
    <w:name w:val="Pied de page Car"/>
    <w:basedOn w:val="Policepardfaut"/>
    <w:link w:val="Pieddepage"/>
    <w:uiPriority w:val="99"/>
    <w:rsid w:val="0057622E"/>
    <w:rPr>
      <w:rFonts w:ascii="Times New Roman" w:eastAsia="Times New Roman" w:hAnsi="Times New Roman" w:cs="Times New Roman"/>
      <w:sz w:val="24"/>
      <w:szCs w:val="24"/>
    </w:rPr>
  </w:style>
  <w:style w:type="paragraph" w:styleId="Corpsdetexte2">
    <w:name w:val="Body Text 2"/>
    <w:basedOn w:val="Normal"/>
    <w:link w:val="Corpsdetexte2Car"/>
    <w:rsid w:val="0057622E"/>
    <w:pPr>
      <w:jc w:val="both"/>
    </w:pPr>
    <w:rPr>
      <w:rFonts w:ascii="Arial" w:hAnsi="Arial" w:cs="Arial"/>
      <w:sz w:val="20"/>
      <w:szCs w:val="20"/>
    </w:rPr>
  </w:style>
  <w:style w:type="character" w:customStyle="1" w:styleId="Corpsdetexte2Car">
    <w:name w:val="Corps de texte 2 Car"/>
    <w:basedOn w:val="Policepardfaut"/>
    <w:link w:val="Corpsdetexte2"/>
    <w:rsid w:val="0057622E"/>
    <w:rPr>
      <w:rFonts w:ascii="Arial" w:eastAsia="Times New Roman" w:hAnsi="Arial" w:cs="Arial"/>
      <w:sz w:val="20"/>
      <w:szCs w:val="20"/>
      <w:lang w:val="en-US"/>
    </w:rPr>
  </w:style>
  <w:style w:type="paragraph" w:styleId="Notedebasdepage">
    <w:name w:val="footnote text"/>
    <w:basedOn w:val="Normal"/>
    <w:link w:val="NotedebasdepageCar"/>
    <w:rsid w:val="0057622E"/>
    <w:rPr>
      <w:sz w:val="20"/>
      <w:szCs w:val="20"/>
    </w:rPr>
  </w:style>
  <w:style w:type="character" w:customStyle="1" w:styleId="NotedebasdepageCar">
    <w:name w:val="Note de bas de page Car"/>
    <w:basedOn w:val="Policepardfaut"/>
    <w:link w:val="Notedebasdepage"/>
    <w:rsid w:val="0057622E"/>
    <w:rPr>
      <w:rFonts w:ascii="Times New Roman" w:eastAsia="Times New Roman" w:hAnsi="Times New Roman" w:cs="Times New Roman"/>
      <w:sz w:val="20"/>
      <w:szCs w:val="20"/>
      <w:lang w:val="en-US"/>
    </w:rPr>
  </w:style>
  <w:style w:type="character" w:styleId="Appelnotedebasdep">
    <w:name w:val="footnote reference"/>
    <w:rsid w:val="0057622E"/>
    <w:rPr>
      <w:vertAlign w:val="superscript"/>
    </w:rPr>
  </w:style>
  <w:style w:type="character" w:styleId="lev">
    <w:name w:val="Strong"/>
    <w:uiPriority w:val="22"/>
    <w:qFormat/>
    <w:rsid w:val="0057622E"/>
    <w:rPr>
      <w:b/>
      <w:bCs/>
    </w:rPr>
  </w:style>
  <w:style w:type="paragraph" w:customStyle="1" w:styleId="H1">
    <w:name w:val="H1"/>
    <w:rsid w:val="0057622E"/>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57622E"/>
    <w:pPr>
      <w:spacing w:after="0" w:line="240" w:lineRule="auto"/>
    </w:pPr>
    <w:rPr>
      <w:rFonts w:ascii="Times New Roman" w:eastAsia="Times New Roman" w:hAnsi="Times New Roman" w:cs="Arial"/>
      <w:b/>
      <w:bCs/>
      <w:iCs/>
      <w:snapToGrid w:val="0"/>
      <w:szCs w:val="28"/>
      <w:lang w:val="en-GB"/>
    </w:rPr>
  </w:style>
  <w:style w:type="paragraph" w:styleId="Paragraphedeliste">
    <w:name w:val="List Paragraph"/>
    <w:basedOn w:val="Normal"/>
    <w:uiPriority w:val="34"/>
    <w:qFormat/>
    <w:rsid w:val="0057622E"/>
    <w:pPr>
      <w:spacing w:before="100" w:beforeAutospacing="1" w:after="100" w:afterAutospacing="1"/>
    </w:pPr>
    <w:rPr>
      <w:lang w:val="fr-FR" w:eastAsia="fr-FR"/>
    </w:rPr>
  </w:style>
  <w:style w:type="paragraph" w:styleId="Textedebulles">
    <w:name w:val="Balloon Text"/>
    <w:basedOn w:val="Normal"/>
    <w:link w:val="TextedebullesCar"/>
    <w:uiPriority w:val="99"/>
    <w:semiHidden/>
    <w:unhideWhenUsed/>
    <w:rsid w:val="00013E94"/>
    <w:rPr>
      <w:rFonts w:ascii="Tahoma" w:hAnsi="Tahoma" w:cs="Tahoma"/>
      <w:sz w:val="16"/>
      <w:szCs w:val="16"/>
    </w:rPr>
  </w:style>
  <w:style w:type="character" w:customStyle="1" w:styleId="TextedebullesCar">
    <w:name w:val="Texte de bulles Car"/>
    <w:basedOn w:val="Policepardfaut"/>
    <w:link w:val="Textedebulles"/>
    <w:uiPriority w:val="99"/>
    <w:semiHidden/>
    <w:rsid w:val="00013E94"/>
    <w:rPr>
      <w:rFonts w:ascii="Tahoma" w:eastAsia="Times New Roman" w:hAnsi="Tahoma" w:cs="Tahoma"/>
      <w:sz w:val="16"/>
      <w:szCs w:val="16"/>
      <w:lang w:val="en-US"/>
    </w:rPr>
  </w:style>
  <w:style w:type="paragraph" w:styleId="En-tte">
    <w:name w:val="header"/>
    <w:basedOn w:val="Normal"/>
    <w:link w:val="En-tteCar"/>
    <w:uiPriority w:val="99"/>
    <w:unhideWhenUsed/>
    <w:rsid w:val="00967E4C"/>
    <w:pPr>
      <w:tabs>
        <w:tab w:val="center" w:pos="4536"/>
        <w:tab w:val="right" w:pos="9072"/>
      </w:tabs>
    </w:pPr>
  </w:style>
  <w:style w:type="character" w:customStyle="1" w:styleId="En-tteCar">
    <w:name w:val="En-tête Car"/>
    <w:basedOn w:val="Policepardfaut"/>
    <w:link w:val="En-tte"/>
    <w:uiPriority w:val="99"/>
    <w:rsid w:val="00967E4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bdou-salam.saadi@undp.org"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customXml/item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2018-11-08T07:00:00+00:00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Comoros</TermName>
          <TermId xmlns="http://schemas.microsoft.com/office/infopath/2007/PartnerControls">00ee0dd4-0b8e-47f7-9568-bd91b4175e33</TermId>
        </TermInfo>
      </Terms>
    </UNDPCountryTaxHTField0>
    <UndpOUCode xmlns="1ed4137b-41b2-488b-8250-6d369ec27664">COM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Policy support for democratic governance</TermName>
          <TermId xmlns="http://schemas.microsoft.com/office/infopath/2007/PartnerControls">1d90cae7-80b6-4c2f-aa85-c720e299d520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1288</Value>
      <Value>233</Value>
      <Value>332</Value>
      <Value>1108</Value>
      <Value>1301</Value>
    </TaxCatchAll>
    <c4e2ab2cc9354bbf9064eeb465a566ea xmlns="1ed4137b-41b2-488b-8250-6d369ec27664">
      <Terms xmlns="http://schemas.microsoft.com/office/infopath/2007/PartnerControls"/>
    </c4e2ab2cc9354bbf9064eeb465a566ea>
    <UndpProjectNo xmlns="1ed4137b-41b2-488b-8250-6d369ec27664">00057995</UndpProjectNo>
    <UndpDocStatus xmlns="1ed4137b-41b2-488b-8250-6d369ec27664">Final</UndpDocStatus>
    <Outcome1 xmlns="f1161f5b-24a3-4c2d-bc81-44cb9325e8ee">00071 84</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COM</TermName>
          <TermId xmlns="http://schemas.microsoft.com/office/infopath/2007/PartnerControls">6cadeb50-8425-4402-8d6a-485ed3ea056c</TermId>
        </TermInfo>
      </Terms>
    </gc6531b704974d528487414686b72f6f>
    <_dlc_DocId xmlns="f1161f5b-24a3-4c2d-bc81-44cb9325e8ee">ATLASPDC-4-90834</_dlc_DocId>
    <_dlc_DocIdUrl xmlns="f1161f5b-24a3-4c2d-bc81-44cb9325e8ee">
      <Url>https://info.undp.org/docs/pdc/_layouts/DocIdRedir.aspx?ID=ATLASPDC-4-90834</Url>
      <Description>ATLASPDC-4-90834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91671A-7FE9-462B-9209-45B6FB793887}"/>
</file>

<file path=customXml/itemProps2.xml><?xml version="1.0" encoding="utf-8"?>
<ds:datastoreItem xmlns:ds="http://schemas.openxmlformats.org/officeDocument/2006/customXml" ds:itemID="{DBA153F3-E54B-409B-819A-3C68F70AB5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F0923A-0A81-4BDA-B3CC-90A515B32812}">
  <ds:schemaRefs>
    <ds:schemaRef ds:uri="http://schemas.microsoft.com/sharepoint/v3/contenttype/forms"/>
  </ds:schemaRefs>
</ds:datastoreItem>
</file>

<file path=customXml/itemProps4.xml><?xml version="1.0" encoding="utf-8"?>
<ds:datastoreItem xmlns:ds="http://schemas.openxmlformats.org/officeDocument/2006/customXml" ds:itemID="{7B96F3DD-981C-4950-8F17-A6E69FADF223}">
  <ds:schemaRefs>
    <ds:schemaRef ds:uri="http://schemas.openxmlformats.org/officeDocument/2006/bibliography"/>
  </ds:schemaRefs>
</ds:datastoreItem>
</file>

<file path=customXml/itemProps5.xml><?xml version="1.0" encoding="utf-8"?>
<ds:datastoreItem xmlns:ds="http://schemas.openxmlformats.org/officeDocument/2006/customXml" ds:itemID="{8D82B569-1A13-4B84-8A85-8596DCED4972}"/>
</file>

<file path=customXml/itemProps6.xml><?xml version="1.0" encoding="utf-8"?>
<ds:datastoreItem xmlns:ds="http://schemas.openxmlformats.org/officeDocument/2006/customXml" ds:itemID="{1AF48113-8E9E-42E5-BAAC-DBD579F9EC54}"/>
</file>

<file path=docProps/app.xml><?xml version="1.0" encoding="utf-8"?>
<Properties xmlns="http://schemas.openxmlformats.org/officeDocument/2006/extended-properties" xmlns:vt="http://schemas.openxmlformats.org/officeDocument/2006/docPropsVTypes">
  <Template>Normal</Template>
  <TotalTime>0</TotalTime>
  <Pages>11</Pages>
  <Words>4377</Words>
  <Characters>24950</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Renforcement des capacités nationales en matière de consolidation de la paix</dc:title>
  <dc:subject/>
  <dc:creator>Abdou Salam Saadi</dc:creator>
  <cp:lastModifiedBy>Maturafi K Mbae</cp:lastModifiedBy>
  <cp:revision>2</cp:revision>
  <cp:lastPrinted>2013-04-09T12:17:00Z</cp:lastPrinted>
  <dcterms:created xsi:type="dcterms:W3CDTF">2018-11-08T07:12:00Z</dcterms:created>
  <dcterms:modified xsi:type="dcterms:W3CDTF">2018-11-08T07:12:00Z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IsMyDocuments">
    <vt:bool>true</vt:bool>
  </property>
  <property fmtid="{D5CDD505-2E9C-101B-9397-08002B2CF9AE}" pid="4" name="UNDPCountry">
    <vt:lpwstr>1301;#Comoros|00ee0dd4-0b8e-47f7-9568-bd91b4175e33</vt:lpwstr>
  </property>
  <property fmtid="{D5CDD505-2E9C-101B-9397-08002B2CF9AE}" pid="5" name="UndpDocTypeMM">
    <vt:lpwstr/>
  </property>
  <property fmtid="{D5CDD505-2E9C-101B-9397-08002B2CF9AE}" pid="6" name="UNDPDocumentCategory">
    <vt:lpwstr/>
  </property>
  <property fmtid="{D5CDD505-2E9C-101B-9397-08002B2CF9AE}" pid="7" name="UN Languages">
    <vt:lpwstr>233;#French|946783f8-cd0b-41e2-848e-7777f631248e</vt:lpwstr>
  </property>
  <property fmtid="{D5CDD505-2E9C-101B-9397-08002B2CF9AE}" pid="8" name="Operating Unit0">
    <vt:lpwstr>1288;#COM|6cadeb50-8425-4402-8d6a-485ed3ea056c</vt:lpwstr>
  </property>
  <property fmtid="{D5CDD505-2E9C-101B-9397-08002B2CF9AE}" pid="9" name="Atlas Document Status">
    <vt:lpwstr>763;#Draft|121d40a5-e62e-4d42-82e4-d6d12003de0a</vt:lpwstr>
  </property>
  <property fmtid="{D5CDD505-2E9C-101B-9397-08002B2CF9AE}" pid="10" name="Atlas Document Type">
    <vt:lpwstr>1108;#Evaluation Report|50a85c98-e48b-4c43-9473-01bf634f66b8</vt:lpwstr>
  </property>
  <property fmtid="{D5CDD505-2E9C-101B-9397-08002B2CF9AE}" pid="11" name="eRegFilingCodeMM">
    <vt:lpwstr/>
  </property>
  <property fmtid="{D5CDD505-2E9C-101B-9397-08002B2CF9AE}" pid="12" name="UndpUnitMM">
    <vt:lpwstr/>
  </property>
  <property fmtid="{D5CDD505-2E9C-101B-9397-08002B2CF9AE}" pid="13" name="UNDPFocusAreas">
    <vt:lpwstr>332;#Policy support for democratic governance|1d90cae7-80b6-4c2f-aa85-c720e299d520</vt:lpwstr>
  </property>
  <property fmtid="{D5CDD505-2E9C-101B-9397-08002B2CF9AE}" pid="14" name="_dlc_DocIdItemGuid">
    <vt:lpwstr>bddbff5e-b6ad-4ac2-a447-a21cc365fc8d</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y fmtid="{D5CDD505-2E9C-101B-9397-08002B2CF9AE}" pid="18" name="URL">
    <vt:lpwstr/>
  </property>
</Properties>
</file>